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38C33738" w:rsidR="005F02A5" w:rsidRPr="00B6377F"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w:t>
      </w:r>
      <w:r w:rsidR="00480741">
        <w:rPr>
          <w:rFonts w:cs="Arial"/>
          <w:spacing w:val="-2"/>
          <w:sz w:val="20"/>
          <w:szCs w:val="20"/>
        </w:rPr>
        <w:t>modular carpeting</w:t>
      </w:r>
      <w:r w:rsidRPr="004E60B3">
        <w:rPr>
          <w:rFonts w:cs="Arial"/>
          <w:spacing w:val="-2"/>
          <w:sz w:val="20"/>
          <w:szCs w:val="20"/>
        </w:rPr>
        <w:t xml:space="preserve">, marketed under </w:t>
      </w:r>
      <w:r w:rsidRPr="00D33833">
        <w:rPr>
          <w:rFonts w:cs="Arial"/>
          <w:spacing w:val="-2"/>
          <w:sz w:val="20"/>
          <w:szCs w:val="20"/>
        </w:rPr>
        <w:t xml:space="preserve">the </w:t>
      </w:r>
      <w:r w:rsidR="00DD23D8" w:rsidRPr="00D33833">
        <w:rPr>
          <w:rFonts w:cs="Arial"/>
          <w:spacing w:val="-2"/>
          <w:sz w:val="20"/>
          <w:szCs w:val="20"/>
        </w:rPr>
        <w:t>Coral</w:t>
      </w:r>
      <w:r w:rsidR="006875E3" w:rsidRPr="00D33833">
        <w:rPr>
          <w:rFonts w:cs="Arial"/>
          <w:spacing w:val="-2"/>
          <w:sz w:val="20"/>
          <w:szCs w:val="20"/>
          <w:vertAlign w:val="superscript"/>
        </w:rPr>
        <w:t>®</w:t>
      </w:r>
      <w:r w:rsidR="006875E3" w:rsidRPr="00D33833">
        <w:rPr>
          <w:rFonts w:cs="Arial"/>
          <w:spacing w:val="-2"/>
          <w:sz w:val="20"/>
          <w:szCs w:val="20"/>
        </w:rPr>
        <w:t xml:space="preserve"> </w:t>
      </w:r>
      <w:r w:rsidR="00DD23D8" w:rsidRPr="00D33833">
        <w:rPr>
          <w:rFonts w:cs="Arial"/>
          <w:spacing w:val="-2"/>
          <w:sz w:val="20"/>
          <w:szCs w:val="20"/>
        </w:rPr>
        <w:t>Brush Tile</w:t>
      </w:r>
      <w:r w:rsidR="006875E3" w:rsidRPr="00D33833">
        <w:rPr>
          <w:rFonts w:cs="Arial"/>
          <w:spacing w:val="-2"/>
          <w:sz w:val="20"/>
          <w:szCs w:val="20"/>
        </w:rPr>
        <w:t xml:space="preserve"> </w:t>
      </w:r>
      <w:r w:rsidRPr="00D33833">
        <w:rPr>
          <w:rFonts w:cs="Arial"/>
          <w:spacing w:val="-2"/>
          <w:sz w:val="20"/>
          <w:szCs w:val="20"/>
        </w:rPr>
        <w:t xml:space="preserve">brand name, as manufactured by Forbo Flooring. </w:t>
      </w:r>
      <w:r w:rsidR="005B0291" w:rsidRPr="00D33833">
        <w:rPr>
          <w:rFonts w:cs="Arial"/>
          <w:spacing w:val="-2"/>
          <w:sz w:val="20"/>
          <w:szCs w:val="20"/>
        </w:rPr>
        <w:t xml:space="preserve"> </w:t>
      </w:r>
      <w:r w:rsidRPr="00D33833">
        <w:rPr>
          <w:rFonts w:cs="Arial"/>
          <w:spacing w:val="-2"/>
          <w:sz w:val="20"/>
          <w:szCs w:val="20"/>
        </w:rPr>
        <w:t xml:space="preserve">Revise </w:t>
      </w:r>
      <w:r w:rsidR="005B0291" w:rsidRPr="00D33833">
        <w:rPr>
          <w:rFonts w:cs="Arial"/>
          <w:spacing w:val="-2"/>
          <w:sz w:val="20"/>
          <w:szCs w:val="20"/>
        </w:rPr>
        <w:t xml:space="preserve">the </w:t>
      </w:r>
      <w:r w:rsidRPr="00D33833">
        <w:rPr>
          <w:rFonts w:cs="Arial"/>
          <w:spacing w:val="-2"/>
          <w:sz w:val="20"/>
          <w:szCs w:val="20"/>
        </w:rPr>
        <w:t>MANU-SPEC</w:t>
      </w:r>
      <w:r w:rsidRPr="00D33833">
        <w:rPr>
          <w:rFonts w:cs="Arial"/>
          <w:spacing w:val="-2"/>
          <w:sz w:val="20"/>
          <w:szCs w:val="20"/>
          <w:vertAlign w:val="superscript"/>
        </w:rPr>
        <w:t>®</w:t>
      </w:r>
      <w:r w:rsidRPr="00D33833">
        <w:rPr>
          <w:rFonts w:cs="Arial"/>
          <w:spacing w:val="-2"/>
          <w:sz w:val="20"/>
          <w:szCs w:val="20"/>
        </w:rPr>
        <w:t xml:space="preserve"> section number and title below to suit project requirements, specification practices, and section content. </w:t>
      </w:r>
      <w:r w:rsidR="005B0291" w:rsidRPr="00D33833">
        <w:rPr>
          <w:rFonts w:cs="Arial"/>
          <w:spacing w:val="-2"/>
          <w:sz w:val="20"/>
          <w:szCs w:val="20"/>
        </w:rPr>
        <w:t xml:space="preserve"> </w:t>
      </w:r>
      <w:r w:rsidRPr="00D33833">
        <w:rPr>
          <w:rFonts w:cs="Arial"/>
          <w:spacing w:val="-2"/>
          <w:sz w:val="20"/>
          <w:szCs w:val="20"/>
        </w:rPr>
        <w:t xml:space="preserve">Refer to </w:t>
      </w:r>
      <w:r w:rsidRPr="00B6377F">
        <w:rPr>
          <w:rFonts w:cs="Arial"/>
          <w:spacing w:val="-2"/>
          <w:sz w:val="20"/>
          <w:szCs w:val="20"/>
        </w:rPr>
        <w:t>CSI MasterFormat</w:t>
      </w:r>
      <w:r w:rsidRPr="00B6377F">
        <w:rPr>
          <w:rFonts w:cs="Arial"/>
          <w:spacing w:val="-2"/>
          <w:sz w:val="20"/>
          <w:szCs w:val="20"/>
        </w:rPr>
        <w:sym w:font="Symbol" w:char="F0D4"/>
      </w:r>
      <w:r w:rsidRPr="00B6377F">
        <w:rPr>
          <w:rFonts w:cs="Arial"/>
          <w:spacing w:val="-2"/>
          <w:sz w:val="20"/>
          <w:szCs w:val="20"/>
        </w:rPr>
        <w:t xml:space="preserve"> for other section numbers and titles, including </w:t>
      </w:r>
      <w:bookmarkStart w:id="0" w:name="_Hlk509845698"/>
      <w:r w:rsidR="00B6377F" w:rsidRPr="00B6377F">
        <w:rPr>
          <w:rFonts w:cs="Arial"/>
          <w:spacing w:val="-2"/>
          <w:sz w:val="20"/>
          <w:szCs w:val="20"/>
        </w:rPr>
        <w:t>12 40 00 Furnishings and Accessories; 12 48 00 Rugs and Mats</w:t>
      </w:r>
      <w:bookmarkEnd w:id="0"/>
      <w:r w:rsidR="0029403E" w:rsidRPr="00B6377F">
        <w:rPr>
          <w:rFonts w:cs="Arial"/>
          <w:spacing w:val="-2"/>
          <w:sz w:val="20"/>
          <w:szCs w:val="20"/>
        </w:rPr>
        <w:t>.</w:t>
      </w:r>
    </w:p>
    <w:p w14:paraId="1D096B4F" w14:textId="37082775" w:rsidR="0029403E" w:rsidRPr="00B6377F" w:rsidRDefault="00A9417F" w:rsidP="00DC038C">
      <w:pPr>
        <w:spacing w:before="480"/>
        <w:jc w:val="center"/>
        <w:rPr>
          <w:rFonts w:cs="Arial"/>
          <w:b/>
          <w:sz w:val="28"/>
          <w:szCs w:val="28"/>
        </w:rPr>
      </w:pPr>
      <w:r w:rsidRPr="00B6377F">
        <w:rPr>
          <w:rFonts w:cs="Arial"/>
          <w:b/>
          <w:sz w:val="28"/>
          <w:szCs w:val="28"/>
        </w:rPr>
        <w:t xml:space="preserve">SECTION </w:t>
      </w:r>
      <w:r w:rsidR="00B6377F" w:rsidRPr="00B6377F">
        <w:rPr>
          <w:rFonts w:cs="Arial"/>
          <w:b/>
          <w:sz w:val="28"/>
          <w:szCs w:val="28"/>
        </w:rPr>
        <w:t>12 48 26</w:t>
      </w:r>
    </w:p>
    <w:p w14:paraId="0D667192" w14:textId="40E6F9D9" w:rsidR="0029403E" w:rsidRPr="00B6377F" w:rsidRDefault="00B6377F" w:rsidP="00DC038C">
      <w:pPr>
        <w:spacing w:after="240"/>
        <w:jc w:val="center"/>
        <w:rPr>
          <w:rFonts w:cs="Arial"/>
          <w:b/>
          <w:sz w:val="28"/>
          <w:szCs w:val="28"/>
        </w:rPr>
      </w:pPr>
      <w:r w:rsidRPr="00B6377F">
        <w:rPr>
          <w:rFonts w:cs="Arial"/>
          <w:b/>
          <w:sz w:val="28"/>
          <w:szCs w:val="28"/>
        </w:rPr>
        <w:t>MODULAR ENTRANCE FLOORING</w:t>
      </w:r>
    </w:p>
    <w:p w14:paraId="2E1FA689" w14:textId="77777777" w:rsidR="001B3056" w:rsidRPr="00D33833" w:rsidRDefault="004E60B3" w:rsidP="001A7E1D">
      <w:pPr>
        <w:numPr>
          <w:ilvl w:val="0"/>
          <w:numId w:val="1"/>
        </w:numPr>
        <w:tabs>
          <w:tab w:val="clear" w:pos="936"/>
        </w:tabs>
        <w:spacing w:before="480" w:after="240"/>
        <w:ind w:left="1267" w:hanging="1267"/>
        <w:rPr>
          <w:rFonts w:cs="Arial"/>
          <w:b/>
          <w:sz w:val="28"/>
          <w:szCs w:val="28"/>
        </w:rPr>
      </w:pPr>
      <w:r w:rsidRPr="00D33833">
        <w:rPr>
          <w:rFonts w:cs="Arial"/>
          <w:b/>
          <w:sz w:val="28"/>
          <w:szCs w:val="28"/>
        </w:rPr>
        <w:t>G</w:t>
      </w:r>
      <w:r w:rsidR="00F70245" w:rsidRPr="00D33833">
        <w:rPr>
          <w:rFonts w:cs="Arial"/>
          <w:b/>
          <w:sz w:val="28"/>
          <w:szCs w:val="28"/>
        </w:rPr>
        <w:t>ENERAL</w:t>
      </w:r>
    </w:p>
    <w:p w14:paraId="0F44ADF7" w14:textId="77777777" w:rsidR="009552AB" w:rsidRPr="00D33833" w:rsidRDefault="009552AB" w:rsidP="004F4D0D">
      <w:pPr>
        <w:numPr>
          <w:ilvl w:val="1"/>
          <w:numId w:val="1"/>
        </w:numPr>
        <w:tabs>
          <w:tab w:val="clear" w:pos="576"/>
        </w:tabs>
        <w:spacing w:before="240" w:after="120"/>
        <w:ind w:left="900" w:hanging="900"/>
        <w:rPr>
          <w:rFonts w:cs="Arial"/>
          <w:b/>
          <w:sz w:val="24"/>
        </w:rPr>
      </w:pPr>
      <w:r w:rsidRPr="00D33833">
        <w:rPr>
          <w:rFonts w:cs="Arial"/>
          <w:b/>
          <w:sz w:val="24"/>
        </w:rPr>
        <w:t>RELATED DOCUMENTS</w:t>
      </w:r>
    </w:p>
    <w:p w14:paraId="58D28830" w14:textId="77777777" w:rsidR="009552AB" w:rsidRPr="00D33833" w:rsidRDefault="00C6618D" w:rsidP="001A7E1D">
      <w:pPr>
        <w:numPr>
          <w:ilvl w:val="2"/>
          <w:numId w:val="1"/>
        </w:numPr>
        <w:tabs>
          <w:tab w:val="clear" w:pos="1008"/>
        </w:tabs>
        <w:ind w:left="634" w:hanging="360"/>
        <w:rPr>
          <w:rFonts w:cs="Arial"/>
          <w:sz w:val="20"/>
          <w:szCs w:val="20"/>
        </w:rPr>
      </w:pPr>
      <w:r w:rsidRPr="00D33833">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D33833" w:rsidRDefault="00F70245" w:rsidP="004F4D0D">
      <w:pPr>
        <w:numPr>
          <w:ilvl w:val="1"/>
          <w:numId w:val="1"/>
        </w:numPr>
        <w:tabs>
          <w:tab w:val="clear" w:pos="576"/>
        </w:tabs>
        <w:spacing w:before="240" w:after="120"/>
        <w:ind w:left="900" w:hanging="900"/>
        <w:rPr>
          <w:rFonts w:cs="Arial"/>
          <w:b/>
          <w:sz w:val="24"/>
        </w:rPr>
      </w:pPr>
      <w:r w:rsidRPr="00D33833">
        <w:rPr>
          <w:rFonts w:cs="Arial"/>
          <w:b/>
          <w:sz w:val="24"/>
        </w:rPr>
        <w:t>S</w:t>
      </w:r>
      <w:r w:rsidR="0029403E" w:rsidRPr="00D33833">
        <w:rPr>
          <w:rFonts w:cs="Arial"/>
          <w:b/>
          <w:sz w:val="24"/>
        </w:rPr>
        <w:t>UMMARY</w:t>
      </w:r>
    </w:p>
    <w:p w14:paraId="10BBA530" w14:textId="63E6C0F9" w:rsidR="00AE249D" w:rsidRPr="00D33833" w:rsidRDefault="00B729E6" w:rsidP="00B729E6">
      <w:pPr>
        <w:numPr>
          <w:ilvl w:val="2"/>
          <w:numId w:val="1"/>
        </w:numPr>
        <w:tabs>
          <w:tab w:val="clear" w:pos="1008"/>
        </w:tabs>
        <w:ind w:left="630" w:hanging="360"/>
        <w:rPr>
          <w:rFonts w:cs="Arial"/>
          <w:sz w:val="20"/>
          <w:szCs w:val="20"/>
        </w:rPr>
      </w:pPr>
      <w:r w:rsidRPr="00D33833">
        <w:rPr>
          <w:rFonts w:cs="Arial"/>
          <w:sz w:val="20"/>
          <w:szCs w:val="20"/>
        </w:rPr>
        <w:t>This s</w:t>
      </w:r>
      <w:r w:rsidR="0029403E" w:rsidRPr="00D33833">
        <w:rPr>
          <w:rFonts w:cs="Arial"/>
          <w:sz w:val="20"/>
          <w:szCs w:val="20"/>
        </w:rPr>
        <w:t xml:space="preserve">ection </w:t>
      </w:r>
      <w:r w:rsidRPr="00D33833">
        <w:rPr>
          <w:rFonts w:cs="Arial"/>
          <w:sz w:val="20"/>
          <w:szCs w:val="20"/>
        </w:rPr>
        <w:t>i</w:t>
      </w:r>
      <w:r w:rsidR="0029403E" w:rsidRPr="00D33833">
        <w:rPr>
          <w:rFonts w:cs="Arial"/>
          <w:sz w:val="20"/>
          <w:szCs w:val="20"/>
        </w:rPr>
        <w:t>ncludes</w:t>
      </w:r>
      <w:r w:rsidRPr="00D33833">
        <w:rPr>
          <w:rFonts w:cs="Arial"/>
          <w:sz w:val="20"/>
          <w:szCs w:val="20"/>
        </w:rPr>
        <w:t xml:space="preserve"> the following</w:t>
      </w:r>
      <w:r w:rsidR="009727C5" w:rsidRPr="00D33833">
        <w:rPr>
          <w:rFonts w:cs="Arial"/>
          <w:sz w:val="20"/>
          <w:szCs w:val="20"/>
        </w:rPr>
        <w:t xml:space="preserve"> </w:t>
      </w:r>
      <w:r w:rsidR="00480741" w:rsidRPr="00D33833">
        <w:rPr>
          <w:rFonts w:cs="Arial"/>
          <w:sz w:val="20"/>
          <w:szCs w:val="20"/>
        </w:rPr>
        <w:t>Modular</w:t>
      </w:r>
      <w:r w:rsidR="009727C5" w:rsidRPr="00D33833">
        <w:rPr>
          <w:rFonts w:cs="Arial"/>
          <w:sz w:val="20"/>
          <w:szCs w:val="20"/>
        </w:rPr>
        <w:t xml:space="preserve"> </w:t>
      </w:r>
      <w:r w:rsidR="00DD23D8" w:rsidRPr="00D33833">
        <w:rPr>
          <w:rFonts w:cs="Arial"/>
          <w:sz w:val="20"/>
          <w:szCs w:val="20"/>
        </w:rPr>
        <w:t xml:space="preserve">Entrance </w:t>
      </w:r>
      <w:r w:rsidR="00B6377F">
        <w:rPr>
          <w:rFonts w:cs="Arial"/>
          <w:sz w:val="20"/>
          <w:szCs w:val="20"/>
        </w:rPr>
        <w:t>Flooring</w:t>
      </w:r>
      <w:r w:rsidR="009727C5" w:rsidRPr="00D33833">
        <w:rPr>
          <w:rFonts w:cs="Arial"/>
          <w:sz w:val="20"/>
          <w:szCs w:val="20"/>
        </w:rPr>
        <w:t>:</w:t>
      </w:r>
    </w:p>
    <w:p w14:paraId="09BCEEF1" w14:textId="5BA40C9E" w:rsidR="009727C5" w:rsidRPr="00D33833" w:rsidRDefault="00DD23D8" w:rsidP="00BA7C72">
      <w:pPr>
        <w:numPr>
          <w:ilvl w:val="3"/>
          <w:numId w:val="1"/>
        </w:numPr>
        <w:tabs>
          <w:tab w:val="clear" w:pos="1368"/>
        </w:tabs>
        <w:ind w:left="990"/>
        <w:rPr>
          <w:rFonts w:cs="Arial"/>
          <w:sz w:val="20"/>
          <w:szCs w:val="20"/>
        </w:rPr>
      </w:pPr>
      <w:r w:rsidRPr="00D33833">
        <w:rPr>
          <w:rFonts w:cs="Arial"/>
          <w:spacing w:val="-2"/>
          <w:sz w:val="20"/>
          <w:szCs w:val="20"/>
        </w:rPr>
        <w:t>Coral</w:t>
      </w:r>
      <w:r w:rsidR="00EB708B" w:rsidRPr="00D33833">
        <w:rPr>
          <w:rFonts w:cs="Arial"/>
          <w:spacing w:val="-2"/>
          <w:sz w:val="20"/>
          <w:szCs w:val="20"/>
          <w:vertAlign w:val="superscript"/>
        </w:rPr>
        <w:t>®</w:t>
      </w:r>
      <w:r w:rsidR="00EB708B" w:rsidRPr="00D33833">
        <w:rPr>
          <w:rFonts w:cs="Arial"/>
          <w:spacing w:val="-2"/>
          <w:sz w:val="20"/>
          <w:szCs w:val="20"/>
        </w:rPr>
        <w:t xml:space="preserve"> </w:t>
      </w:r>
      <w:r w:rsidRPr="00D33833">
        <w:rPr>
          <w:rFonts w:cs="Arial"/>
          <w:spacing w:val="-2"/>
          <w:sz w:val="20"/>
          <w:szCs w:val="20"/>
        </w:rPr>
        <w:t>Brush Tile</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0E8A041B"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w:t>
      </w:r>
      <w:r w:rsidR="005008BE">
        <w:rPr>
          <w:rFonts w:cs="Arial"/>
          <w:sz w:val="20"/>
          <w:szCs w:val="20"/>
        </w:rPr>
        <w:t>ica</w:t>
      </w:r>
      <w:r>
        <w:rPr>
          <w:rFonts w:cs="Arial"/>
          <w:sz w:val="20"/>
          <w:szCs w:val="20"/>
        </w:rPr>
        <w:t>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4D0F9B1" w14:textId="64EDB5C0" w:rsidR="00DD23D8" w:rsidRDefault="00DD23D8" w:rsidP="00DD23D8">
      <w:pPr>
        <w:spacing w:before="120"/>
        <w:rPr>
          <w:rFonts w:cs="Arial"/>
          <w:sz w:val="20"/>
          <w:szCs w:val="20"/>
        </w:rPr>
      </w:pPr>
      <w:r>
        <w:rPr>
          <w:rFonts w:cs="Arial"/>
          <w:sz w:val="20"/>
          <w:szCs w:val="20"/>
        </w:rPr>
        <w:br w:type="page"/>
      </w:r>
    </w:p>
    <w:p w14:paraId="4CC295EB" w14:textId="77777777" w:rsidR="00CA566A" w:rsidRPr="00D33833" w:rsidRDefault="00CA566A" w:rsidP="00C6618D">
      <w:pPr>
        <w:numPr>
          <w:ilvl w:val="2"/>
          <w:numId w:val="1"/>
        </w:numPr>
        <w:tabs>
          <w:tab w:val="clear" w:pos="1008"/>
        </w:tabs>
        <w:spacing w:before="120"/>
        <w:ind w:left="630" w:hanging="360"/>
        <w:rPr>
          <w:rFonts w:cs="Arial"/>
          <w:sz w:val="20"/>
          <w:szCs w:val="20"/>
        </w:rPr>
      </w:pPr>
      <w:r w:rsidRPr="00D33833">
        <w:rPr>
          <w:rFonts w:cs="Arial"/>
          <w:sz w:val="20"/>
          <w:szCs w:val="20"/>
        </w:rPr>
        <w:lastRenderedPageBreak/>
        <w:t>American Society for Testing and Materials (ASTM):</w:t>
      </w:r>
    </w:p>
    <w:p w14:paraId="00D42E4E" w14:textId="4F25A236" w:rsidR="005D7E2A" w:rsidRPr="00D33833" w:rsidRDefault="005D7E2A" w:rsidP="00B25AE4">
      <w:pPr>
        <w:pStyle w:val="ListParagraph"/>
        <w:numPr>
          <w:ilvl w:val="1"/>
          <w:numId w:val="4"/>
        </w:numPr>
        <w:spacing w:before="120" w:after="120"/>
        <w:ind w:left="990"/>
        <w:rPr>
          <w:rFonts w:cs="Arial"/>
          <w:sz w:val="20"/>
          <w:szCs w:val="20"/>
        </w:rPr>
      </w:pPr>
      <w:r w:rsidRPr="00D33833">
        <w:rPr>
          <w:rFonts w:cs="Arial"/>
          <w:sz w:val="20"/>
          <w:szCs w:val="20"/>
        </w:rPr>
        <w:t>ASTM D 2859 – Standard Test Method for Ignition Characteristics of Finished Textile Floor Coverings (Pill Test)</w:t>
      </w:r>
    </w:p>
    <w:p w14:paraId="361290B4" w14:textId="77777777" w:rsidR="009D57A4" w:rsidRPr="00D33833" w:rsidRDefault="009D57A4" w:rsidP="00B25AE4">
      <w:pPr>
        <w:pStyle w:val="ListParagraph"/>
        <w:numPr>
          <w:ilvl w:val="1"/>
          <w:numId w:val="4"/>
        </w:numPr>
        <w:spacing w:before="120" w:after="120"/>
        <w:ind w:left="990"/>
        <w:rPr>
          <w:rFonts w:cs="Arial"/>
          <w:sz w:val="20"/>
          <w:szCs w:val="20"/>
        </w:rPr>
      </w:pPr>
      <w:r w:rsidRPr="00D33833">
        <w:rPr>
          <w:rFonts w:cs="Arial"/>
          <w:sz w:val="20"/>
          <w:szCs w:val="20"/>
        </w:rPr>
        <w:t>ASTM E 492 – Standard Test Method for Laboratory Measurement of lmpact Sound Transmission through Floor-Ceiling Assemblies Using the Tapping Machine</w:t>
      </w:r>
    </w:p>
    <w:p w14:paraId="01461D17" w14:textId="77777777" w:rsidR="009D57A4" w:rsidRPr="00D33833" w:rsidRDefault="009D57A4" w:rsidP="00B25AE4">
      <w:pPr>
        <w:pStyle w:val="ListParagraph"/>
        <w:numPr>
          <w:ilvl w:val="1"/>
          <w:numId w:val="4"/>
        </w:numPr>
        <w:spacing w:before="120" w:after="120"/>
        <w:ind w:left="990"/>
        <w:rPr>
          <w:rFonts w:cs="Arial"/>
          <w:sz w:val="20"/>
          <w:szCs w:val="20"/>
        </w:rPr>
      </w:pPr>
      <w:r w:rsidRPr="00D33833">
        <w:rPr>
          <w:rFonts w:cs="Arial"/>
          <w:sz w:val="20"/>
          <w:szCs w:val="20"/>
        </w:rPr>
        <w:t>ASTM E 648 – Standard Test Method for Critical Radiant Flux of Floor-Covering Systems Using a Radiant Heat Energy Source</w:t>
      </w:r>
    </w:p>
    <w:p w14:paraId="79D6AAB5" w14:textId="77777777" w:rsidR="009D57A4" w:rsidRPr="00D33833" w:rsidRDefault="009D57A4" w:rsidP="00B25AE4">
      <w:pPr>
        <w:pStyle w:val="ListParagraph"/>
        <w:numPr>
          <w:ilvl w:val="1"/>
          <w:numId w:val="4"/>
        </w:numPr>
        <w:spacing w:before="120" w:after="120"/>
        <w:ind w:left="990"/>
        <w:rPr>
          <w:rFonts w:cs="Arial"/>
          <w:sz w:val="20"/>
          <w:szCs w:val="20"/>
        </w:rPr>
      </w:pPr>
      <w:r w:rsidRPr="00D33833">
        <w:rPr>
          <w:rFonts w:cs="Arial"/>
          <w:sz w:val="20"/>
          <w:szCs w:val="20"/>
        </w:rPr>
        <w:t>ASTM E 662 – 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D33833">
        <w:rPr>
          <w:rFonts w:cs="Arial"/>
          <w:sz w:val="20"/>
          <w:szCs w:val="20"/>
        </w:rPr>
        <w:t xml:space="preserve">ASTM E 989 – Standard </w:t>
      </w:r>
      <w:r w:rsidRPr="00B25AE4">
        <w:rPr>
          <w:rFonts w:cs="Arial"/>
          <w:sz w:val="20"/>
          <w:szCs w:val="20"/>
        </w:rPr>
        <w:t>Classification for Determination of lmpact lnsulation Class (llC)</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14:paraId="03543288"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Pr="00D33833" w:rsidRDefault="009D57A4" w:rsidP="009D57A4">
      <w:pPr>
        <w:pStyle w:val="ListParagraph"/>
        <w:numPr>
          <w:ilvl w:val="1"/>
          <w:numId w:val="4"/>
        </w:numPr>
        <w:spacing w:before="120" w:after="120"/>
        <w:ind w:left="990"/>
        <w:rPr>
          <w:rFonts w:cs="Arial"/>
          <w:sz w:val="20"/>
          <w:szCs w:val="20"/>
        </w:rPr>
      </w:pPr>
      <w:r w:rsidRPr="00D33833">
        <w:rPr>
          <w:rFonts w:cs="Arial"/>
          <w:sz w:val="20"/>
          <w:szCs w:val="20"/>
        </w:rPr>
        <w:t>ASTM F 2471 – Standard Practice for Installation of Thick Poured Lightweight Cellular Concrete Underlayments and Preparation of the Surface to Receive Resilient Flooring</w:t>
      </w:r>
    </w:p>
    <w:p w14:paraId="23E21C39" w14:textId="77777777" w:rsidR="009D57A4" w:rsidRPr="00D33833" w:rsidRDefault="00B25AE4" w:rsidP="009D57A4">
      <w:pPr>
        <w:pStyle w:val="ListParagraph"/>
        <w:numPr>
          <w:ilvl w:val="1"/>
          <w:numId w:val="4"/>
        </w:numPr>
        <w:spacing w:before="120" w:after="120"/>
        <w:ind w:left="990"/>
        <w:rPr>
          <w:rFonts w:cs="Arial"/>
          <w:sz w:val="20"/>
          <w:szCs w:val="20"/>
        </w:rPr>
      </w:pPr>
      <w:r w:rsidRPr="00D33833">
        <w:rPr>
          <w:rFonts w:cs="Arial"/>
          <w:sz w:val="20"/>
          <w:szCs w:val="20"/>
        </w:rPr>
        <w:t xml:space="preserve">ASTM F 2659 </w:t>
      </w:r>
      <w:r w:rsidR="009D57A4" w:rsidRPr="00D33833">
        <w:rPr>
          <w:rFonts w:cs="Arial"/>
          <w:sz w:val="20"/>
          <w:szCs w:val="20"/>
        </w:rPr>
        <w:t>–</w:t>
      </w:r>
      <w:r w:rsidRPr="00D33833">
        <w:rPr>
          <w:rFonts w:cs="Arial"/>
          <w:sz w:val="20"/>
          <w:szCs w:val="20"/>
        </w:rPr>
        <w:t xml:space="preserve"> Standard Guide for Preliminary Evaluation of Comparative Moisture Condition of Concrete, Gypsum Cement and other Floor Slabs and Screeds Using a Non- Destructive Electronic Moisture Meter</w:t>
      </w:r>
    </w:p>
    <w:p w14:paraId="34616C95" w14:textId="77777777" w:rsidR="009D57A4" w:rsidRPr="00D33833" w:rsidRDefault="009D57A4" w:rsidP="00B25AE4">
      <w:pPr>
        <w:pStyle w:val="ListParagraph"/>
        <w:numPr>
          <w:ilvl w:val="1"/>
          <w:numId w:val="4"/>
        </w:numPr>
        <w:spacing w:before="120" w:after="120"/>
        <w:ind w:left="990"/>
        <w:rPr>
          <w:rFonts w:cs="Arial"/>
          <w:sz w:val="20"/>
          <w:szCs w:val="20"/>
        </w:rPr>
      </w:pPr>
      <w:r w:rsidRPr="00D33833">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D33833" w:rsidRDefault="00B25AE4" w:rsidP="001A7E1D">
      <w:pPr>
        <w:pStyle w:val="ListParagraph"/>
        <w:numPr>
          <w:ilvl w:val="1"/>
          <w:numId w:val="4"/>
        </w:numPr>
        <w:ind w:left="994"/>
        <w:rPr>
          <w:rFonts w:cs="Arial"/>
          <w:sz w:val="20"/>
          <w:szCs w:val="20"/>
        </w:rPr>
      </w:pPr>
      <w:r w:rsidRPr="00D33833">
        <w:rPr>
          <w:rFonts w:cs="Arial"/>
          <w:sz w:val="20"/>
          <w:szCs w:val="20"/>
        </w:rPr>
        <w:t>ASTM F 3191 – Standard Practice for Field Determination of Substrate Water Absorption (Porosity) for Substrates to Receive Resilient Flooring</w:t>
      </w:r>
    </w:p>
    <w:p w14:paraId="4E93DB47" w14:textId="77777777" w:rsidR="00CA566A" w:rsidRPr="00BA7C72" w:rsidRDefault="00BA7C72" w:rsidP="001A7E1D">
      <w:pPr>
        <w:spacing w:before="120"/>
        <w:ind w:left="634" w:hanging="360"/>
        <w:rPr>
          <w:rFonts w:cs="Arial"/>
          <w:sz w:val="20"/>
          <w:szCs w:val="20"/>
        </w:rPr>
      </w:pPr>
      <w:r w:rsidRPr="00D33833">
        <w:rPr>
          <w:rFonts w:cs="Arial"/>
          <w:sz w:val="20"/>
          <w:szCs w:val="20"/>
        </w:rPr>
        <w:t>F.</w:t>
      </w:r>
      <w:r w:rsidRPr="00D33833">
        <w:rPr>
          <w:rFonts w:cs="Arial"/>
          <w:sz w:val="20"/>
          <w:szCs w:val="20"/>
        </w:rPr>
        <w:tab/>
      </w:r>
      <w:r w:rsidR="00CA566A" w:rsidRPr="00D33833">
        <w:rPr>
          <w:rFonts w:cs="Arial"/>
          <w:sz w:val="20"/>
          <w:szCs w:val="20"/>
        </w:rPr>
        <w:t>National Fire Protection Association (NFPA</w:t>
      </w:r>
      <w:r w:rsidR="00CA566A" w:rsidRPr="00BA7C72">
        <w:rPr>
          <w:rFonts w:cs="Arial"/>
          <w:sz w:val="20"/>
          <w:szCs w:val="20"/>
        </w:rPr>
        <w:t>):</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4F685A73" w:rsidR="00CA566A" w:rsidRPr="005D7E2A" w:rsidRDefault="00BA7C72" w:rsidP="005D7E2A">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5D7E2A">
        <w:rPr>
          <w:rFonts w:cs="Arial"/>
          <w:sz w:val="20"/>
          <w:szCs w:val="20"/>
        </w:rPr>
        <w:t>Standards Council of Canada</w:t>
      </w:r>
      <w:r w:rsidRPr="005D7E2A">
        <w:rPr>
          <w:rFonts w:cs="Arial"/>
          <w:sz w:val="20"/>
          <w:szCs w:val="20"/>
        </w:rPr>
        <w:t>:</w:t>
      </w:r>
    </w:p>
    <w:p w14:paraId="0A190335" w14:textId="65E035BD" w:rsidR="005D7E2A" w:rsidRPr="00DD23D8" w:rsidRDefault="00BA7C72" w:rsidP="00DD23D8">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D9C6E9E"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lastRenderedPageBreak/>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1"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1"/>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E3DDC4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D499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D33833"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w:t>
      </w:r>
      <w:r w:rsidRPr="00D33833">
        <w:rPr>
          <w:rFonts w:cs="Arial"/>
          <w:spacing w:val="-2"/>
          <w:sz w:val="20"/>
          <w:szCs w:val="20"/>
        </w:rPr>
        <w:t xml:space="preserve">Testing:  Conduct </w:t>
      </w:r>
      <w:r w:rsidR="00D83461" w:rsidRPr="00D33833">
        <w:rPr>
          <w:rFonts w:cs="Arial"/>
          <w:spacing w:val="-2"/>
          <w:sz w:val="20"/>
          <w:szCs w:val="20"/>
        </w:rPr>
        <w:t xml:space="preserve">and document </w:t>
      </w:r>
      <w:r w:rsidRPr="00D33833">
        <w:rPr>
          <w:rFonts w:cs="Arial"/>
          <w:spacing w:val="-2"/>
          <w:sz w:val="20"/>
          <w:szCs w:val="20"/>
        </w:rPr>
        <w:t xml:space="preserve">pre-installation testing as </w:t>
      </w:r>
      <w:r w:rsidR="003118CE" w:rsidRPr="00D33833">
        <w:rPr>
          <w:rFonts w:cs="Arial"/>
          <w:spacing w:val="-2"/>
          <w:sz w:val="20"/>
          <w:szCs w:val="20"/>
        </w:rPr>
        <w:t>specified by manufacturer</w:t>
      </w:r>
      <w:r w:rsidR="00D416DE" w:rsidRPr="00D33833">
        <w:rPr>
          <w:rFonts w:cs="Arial"/>
          <w:spacing w:val="-2"/>
          <w:sz w:val="20"/>
          <w:szCs w:val="20"/>
        </w:rPr>
        <w:t xml:space="preserve"> in accordance with the latest version of the specified test methods</w:t>
      </w:r>
      <w:r w:rsidR="003118CE" w:rsidRPr="00D33833">
        <w:rPr>
          <w:rFonts w:cs="Arial"/>
          <w:spacing w:val="-2"/>
          <w:sz w:val="20"/>
          <w:szCs w:val="20"/>
        </w:rPr>
        <w:t>.</w:t>
      </w:r>
    </w:p>
    <w:p w14:paraId="1FD56BAB" w14:textId="77777777" w:rsidR="00783349"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Substrate Porosity Testing:  ASTM F 3131 – </w:t>
      </w:r>
      <w:r w:rsidRPr="00D33833">
        <w:rPr>
          <w:rFonts w:cs="Arial"/>
          <w:sz w:val="20"/>
          <w:szCs w:val="20"/>
        </w:rPr>
        <w:t>Standard Practice for Field Determination of Substrate Water Absorption (Porosity) for Substrates to Receive Resilient Flooring.</w:t>
      </w:r>
    </w:p>
    <w:p w14:paraId="59905091" w14:textId="77777777" w:rsidR="00783349"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pH testing:  ASTM F 710 </w:t>
      </w:r>
      <w:r w:rsidRPr="00D33833">
        <w:rPr>
          <w:rFonts w:eastAsia="Calibri" w:cs="Arial"/>
          <w:sz w:val="20"/>
          <w:szCs w:val="20"/>
        </w:rPr>
        <w:t>– Standard Practice for Preparing Concrete Floors to Receive Resilient Flooring.</w:t>
      </w:r>
    </w:p>
    <w:p w14:paraId="106FB587" w14:textId="77777777" w:rsidR="00783349"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In-situ Relative Humidity Testing:  ASTM </w:t>
      </w:r>
      <w:r w:rsidRPr="00D33833">
        <w:rPr>
          <w:rFonts w:eastAsia="Calibri" w:cs="Arial"/>
          <w:sz w:val="20"/>
          <w:szCs w:val="20"/>
        </w:rPr>
        <w:t>F 2170 – Standard Test Method for Determining Relative Humidity in Concrete Floor Slabs Using in situ Probes.</w:t>
      </w:r>
    </w:p>
    <w:p w14:paraId="2893B045" w14:textId="77777777" w:rsidR="00783349"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Calcium Chloride Testing:  ASTM </w:t>
      </w:r>
      <w:r w:rsidRPr="00D33833">
        <w:rPr>
          <w:rFonts w:eastAsia="Calibri" w:cs="Arial"/>
          <w:sz w:val="20"/>
          <w:szCs w:val="20"/>
        </w:rPr>
        <w:t>F 1869 – Standard Test Method for Measuring Moisture Vapor Emissions Rate of Concrete Subfloor Using Anhydrous Calcium Chloride.</w:t>
      </w:r>
    </w:p>
    <w:p w14:paraId="44DE11B2" w14:textId="77777777" w:rsidR="00783349"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Surface Moisture Testing:  ASTM </w:t>
      </w:r>
      <w:r w:rsidRPr="00D33833">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1659B036" w14:textId="77777777" w:rsidR="006F7CA4" w:rsidRPr="00D33833" w:rsidRDefault="00783349" w:rsidP="00783349">
      <w:pPr>
        <w:numPr>
          <w:ilvl w:val="3"/>
          <w:numId w:val="1"/>
        </w:numPr>
        <w:tabs>
          <w:tab w:val="clear" w:pos="1368"/>
        </w:tabs>
        <w:ind w:left="990"/>
        <w:rPr>
          <w:rFonts w:cs="Arial"/>
          <w:sz w:val="20"/>
          <w:szCs w:val="20"/>
        </w:rPr>
      </w:pPr>
      <w:r w:rsidRPr="00D33833">
        <w:rPr>
          <w:rFonts w:cs="Arial"/>
          <w:spacing w:val="-2"/>
          <w:sz w:val="20"/>
          <w:szCs w:val="20"/>
        </w:rPr>
        <w:t xml:space="preserve">Bond Testing:  Conduct testing and document results in accordance </w:t>
      </w:r>
      <w:r w:rsidR="00DA7174" w:rsidRPr="00D33833">
        <w:rPr>
          <w:rFonts w:cs="Arial"/>
          <w:spacing w:val="-2"/>
          <w:sz w:val="20"/>
          <w:szCs w:val="20"/>
        </w:rPr>
        <w:t xml:space="preserve">with </w:t>
      </w:r>
      <w:r w:rsidRPr="00D33833">
        <w:rPr>
          <w:rFonts w:cs="Arial"/>
          <w:spacing w:val="-2"/>
          <w:sz w:val="20"/>
          <w:szCs w:val="20"/>
        </w:rPr>
        <w:t>the manufacturer’s recommendations.</w:t>
      </w:r>
    </w:p>
    <w:p w14:paraId="19ED86F9" w14:textId="77777777" w:rsidR="00662C5E" w:rsidRPr="00D33833" w:rsidRDefault="00662C5E" w:rsidP="006F7CA4">
      <w:pPr>
        <w:numPr>
          <w:ilvl w:val="2"/>
          <w:numId w:val="1"/>
        </w:numPr>
        <w:spacing w:before="120"/>
        <w:ind w:left="630" w:hanging="360"/>
        <w:rPr>
          <w:rFonts w:cs="Arial"/>
          <w:sz w:val="20"/>
          <w:szCs w:val="20"/>
        </w:rPr>
      </w:pPr>
      <w:r w:rsidRPr="00D33833">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684B823B" w:rsidR="00503E10" w:rsidRPr="00D33833"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w:t>
      </w:r>
      <w:r w:rsidRPr="00D33833">
        <w:rPr>
          <w:rFonts w:cs="Arial"/>
          <w:spacing w:val="-2"/>
          <w:sz w:val="20"/>
          <w:szCs w:val="20"/>
        </w:rPr>
        <w:t xml:space="preserve">Certified </w:t>
      </w:r>
      <w:r w:rsidR="00EB708B" w:rsidRPr="00D33833">
        <w:rPr>
          <w:rFonts w:cs="Arial"/>
          <w:spacing w:val="-2"/>
          <w:sz w:val="20"/>
          <w:szCs w:val="20"/>
        </w:rPr>
        <w:t>Modular</w:t>
      </w:r>
      <w:r w:rsidRPr="00D33833">
        <w:rPr>
          <w:rFonts w:cs="Arial"/>
          <w:spacing w:val="-2"/>
          <w:sz w:val="20"/>
          <w:szCs w:val="20"/>
        </w:rPr>
        <w:t xml:space="preserve"> 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1F3ECB2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D33833">
        <w:rPr>
          <w:rFonts w:cs="Arial"/>
          <w:spacing w:val="-2"/>
          <w:sz w:val="20"/>
          <w:szCs w:val="20"/>
        </w:rPr>
        <w:t xml:space="preserve">Certified </w:t>
      </w:r>
      <w:r w:rsidR="00EB708B" w:rsidRPr="00D33833">
        <w:rPr>
          <w:rFonts w:cs="Arial"/>
          <w:spacing w:val="-2"/>
          <w:sz w:val="20"/>
          <w:szCs w:val="20"/>
        </w:rPr>
        <w:t>Modular</w:t>
      </w:r>
      <w:r w:rsidRPr="00D33833">
        <w:rPr>
          <w:rFonts w:cs="Arial"/>
          <w:spacing w:val="-2"/>
          <w:sz w:val="20"/>
          <w:szCs w:val="20"/>
        </w:rPr>
        <w:t xml:space="preserve"> Technicians</w:t>
      </w:r>
      <w:r w:rsidR="00503E10" w:rsidRPr="00D33833">
        <w:rPr>
          <w:rFonts w:cs="Arial"/>
          <w:spacing w:val="-2"/>
          <w:sz w:val="20"/>
          <w:szCs w:val="20"/>
        </w:rPr>
        <w:t xml:space="preserve"> must </w:t>
      </w:r>
      <w:r w:rsidRPr="00D33833">
        <w:rPr>
          <w:rFonts w:cs="Arial"/>
          <w:spacing w:val="-2"/>
          <w:sz w:val="20"/>
          <w:szCs w:val="20"/>
        </w:rPr>
        <w:t>b</w:t>
      </w:r>
      <w:r>
        <w:rPr>
          <w:rFonts w:cs="Arial"/>
          <w:spacing w:val="-2"/>
          <w:sz w:val="20"/>
          <w:szCs w:val="20"/>
        </w:rPr>
        <w:t>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w:t>
      </w:r>
      <w:r w:rsidRPr="004C2169">
        <w:rPr>
          <w:rFonts w:cs="Arial"/>
          <w:spacing w:val="-2"/>
          <w:sz w:val="20"/>
          <w:szCs w:val="20"/>
        </w:rPr>
        <w:lastRenderedPageBreak/>
        <w:t xml:space="preserve">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D33833" w:rsidRDefault="004C2169" w:rsidP="004A11AD">
      <w:pPr>
        <w:numPr>
          <w:ilvl w:val="3"/>
          <w:numId w:val="1"/>
        </w:numPr>
        <w:tabs>
          <w:tab w:val="clear" w:pos="1368"/>
        </w:tabs>
        <w:ind w:left="990"/>
        <w:rPr>
          <w:rFonts w:cs="Arial"/>
          <w:sz w:val="20"/>
          <w:szCs w:val="20"/>
        </w:rPr>
      </w:pPr>
      <w:r w:rsidRPr="004C2169">
        <w:rPr>
          <w:rFonts w:cs="Arial"/>
          <w:sz w:val="20"/>
          <w:szCs w:val="20"/>
        </w:rPr>
        <w:t xml:space="preserve">ASTM E 662 – Standard Test Method for Specific Optical Density of Smoke Generated by Solid </w:t>
      </w:r>
      <w:r w:rsidRPr="00D33833">
        <w:rPr>
          <w:rFonts w:cs="Arial"/>
          <w:sz w:val="20"/>
          <w:szCs w:val="20"/>
        </w:rPr>
        <w:t>Materials or NFPA 258 – Test Method for Specific Optical Density of Smoke Generated by Solid Materials.</w:t>
      </w:r>
    </w:p>
    <w:p w14:paraId="5B5C3ADA" w14:textId="7C4A9B27" w:rsidR="004D4990" w:rsidRPr="00D33833" w:rsidRDefault="004D4990" w:rsidP="004A11AD">
      <w:pPr>
        <w:numPr>
          <w:ilvl w:val="3"/>
          <w:numId w:val="1"/>
        </w:numPr>
        <w:tabs>
          <w:tab w:val="clear" w:pos="1368"/>
        </w:tabs>
        <w:ind w:left="990"/>
        <w:rPr>
          <w:rFonts w:cs="Arial"/>
          <w:sz w:val="20"/>
          <w:szCs w:val="20"/>
        </w:rPr>
      </w:pPr>
      <w:r w:rsidRPr="00D33833">
        <w:rPr>
          <w:rFonts w:cs="Arial"/>
          <w:sz w:val="20"/>
          <w:szCs w:val="20"/>
        </w:rPr>
        <w:t>ASTM D 2859 – Standard Test Method for Ignition Characteristics of Finished Textile Floor Coverings (Pill Test)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5AB3F3AD"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63AEF091" w:rsidR="00FB618A" w:rsidRPr="00D33833"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D33833">
        <w:rPr>
          <w:rFonts w:cs="Arial"/>
          <w:spacing w:val="-2"/>
          <w:sz w:val="20"/>
          <w:szCs w:val="20"/>
        </w:rPr>
        <w:t>Period:</w:t>
      </w:r>
      <w:r w:rsidR="00253D50" w:rsidRPr="00D33833">
        <w:rPr>
          <w:rFonts w:cs="Arial"/>
          <w:spacing w:val="-2"/>
          <w:sz w:val="20"/>
          <w:szCs w:val="20"/>
        </w:rPr>
        <w:t xml:space="preserve"> </w:t>
      </w:r>
      <w:r w:rsidRPr="00D33833">
        <w:rPr>
          <w:rFonts w:cs="Arial"/>
          <w:spacing w:val="-2"/>
          <w:sz w:val="20"/>
          <w:szCs w:val="20"/>
        </w:rPr>
        <w:t xml:space="preserve"> </w:t>
      </w:r>
      <w:r w:rsidR="00DD23D8" w:rsidRPr="00D33833">
        <w:rPr>
          <w:rFonts w:cs="Arial"/>
          <w:spacing w:val="-2"/>
          <w:sz w:val="20"/>
          <w:szCs w:val="20"/>
        </w:rPr>
        <w:t>Five</w:t>
      </w:r>
      <w:r w:rsidR="004D4990" w:rsidRPr="00D33833">
        <w:rPr>
          <w:rFonts w:cs="Arial"/>
          <w:spacing w:val="-2"/>
          <w:sz w:val="20"/>
          <w:szCs w:val="20"/>
        </w:rPr>
        <w:t xml:space="preserve"> </w:t>
      </w:r>
      <w:r w:rsidRPr="00D33833">
        <w:rPr>
          <w:rFonts w:cs="Arial"/>
          <w:spacing w:val="-2"/>
          <w:sz w:val="20"/>
          <w:szCs w:val="20"/>
        </w:rPr>
        <w:t>(</w:t>
      </w:r>
      <w:r w:rsidR="00DD23D8" w:rsidRPr="00D33833">
        <w:rPr>
          <w:rFonts w:cs="Arial"/>
          <w:spacing w:val="-2"/>
          <w:sz w:val="20"/>
          <w:szCs w:val="20"/>
        </w:rPr>
        <w:t>5</w:t>
      </w:r>
      <w:r w:rsidRPr="00D33833">
        <w:rPr>
          <w:rFonts w:cs="Arial"/>
          <w:spacing w:val="-2"/>
          <w:sz w:val="20"/>
          <w:szCs w:val="20"/>
        </w:rPr>
        <w:t xml:space="preserve">) year limited warranty commencing on Date of </w:t>
      </w:r>
      <w:r w:rsidR="00253D50" w:rsidRPr="00D33833">
        <w:rPr>
          <w:rFonts w:cs="Arial"/>
          <w:spacing w:val="-2"/>
          <w:sz w:val="20"/>
          <w:szCs w:val="20"/>
        </w:rPr>
        <w:t>Original Purchase from manufacturer</w:t>
      </w:r>
      <w:r w:rsidRPr="00D33833">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EC113A4" w:rsidR="00253D50" w:rsidRPr="00253D5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5.5° C) with a 50% ± 10% ambient relative humidity</w:t>
      </w:r>
      <w:r>
        <w:rPr>
          <w:rFonts w:eastAsia="Times" w:cs="Arial"/>
          <w:sz w:val="20"/>
          <w:szCs w:val="20"/>
        </w:rPr>
        <w:t>.</w:t>
      </w:r>
    </w:p>
    <w:p w14:paraId="79D22C7E" w14:textId="77777777" w:rsidR="00253D50" w:rsidRPr="00D33833" w:rsidRDefault="00A67273" w:rsidP="004A11AD">
      <w:pPr>
        <w:numPr>
          <w:ilvl w:val="3"/>
          <w:numId w:val="1"/>
        </w:numPr>
        <w:ind w:left="990"/>
        <w:rPr>
          <w:rFonts w:cs="Arial"/>
          <w:spacing w:val="-2"/>
          <w:sz w:val="20"/>
          <w:szCs w:val="20"/>
        </w:rPr>
      </w:pPr>
      <w:r w:rsidRPr="00D33833">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Pr>
          <w:rFonts w:cs="Arial"/>
          <w:spacing w:val="-2"/>
          <w:sz w:val="20"/>
          <w:szCs w:val="20"/>
        </w:rPr>
        <w:t>Comply with the 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D33833"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D33833">
        <w:rPr>
          <w:rFonts w:cs="Arial"/>
          <w:spacing w:val="-2"/>
          <w:sz w:val="20"/>
          <w:szCs w:val="20"/>
        </w:rPr>
        <w:t>accordance with the latest version of the specified test methods</w:t>
      </w:r>
      <w:r w:rsidRPr="00D33833">
        <w:rPr>
          <w:rFonts w:cs="Arial"/>
          <w:spacing w:val="-2"/>
          <w:sz w:val="20"/>
          <w:szCs w:val="20"/>
        </w:rPr>
        <w:t>.</w:t>
      </w:r>
    </w:p>
    <w:p w14:paraId="6C423B5A" w14:textId="77777777" w:rsidR="001B5B13" w:rsidRPr="00D33833" w:rsidRDefault="001B5B13" w:rsidP="001B5B13">
      <w:pPr>
        <w:numPr>
          <w:ilvl w:val="4"/>
          <w:numId w:val="1"/>
        </w:numPr>
        <w:tabs>
          <w:tab w:val="clear" w:pos="1728"/>
        </w:tabs>
        <w:ind w:left="1350"/>
        <w:rPr>
          <w:rFonts w:cs="Arial"/>
          <w:sz w:val="20"/>
          <w:szCs w:val="20"/>
        </w:rPr>
      </w:pPr>
      <w:r w:rsidRPr="00D33833">
        <w:rPr>
          <w:rFonts w:cs="Arial"/>
          <w:spacing w:val="-2"/>
          <w:sz w:val="20"/>
          <w:szCs w:val="20"/>
        </w:rPr>
        <w:t xml:space="preserve">Substrate Porosity Testing:  ASTM </w:t>
      </w:r>
      <w:r w:rsidR="00D416DE" w:rsidRPr="00D33833">
        <w:rPr>
          <w:rFonts w:cs="Arial"/>
          <w:spacing w:val="-2"/>
          <w:sz w:val="20"/>
          <w:szCs w:val="20"/>
        </w:rPr>
        <w:t xml:space="preserve">F 3131 – </w:t>
      </w:r>
      <w:r w:rsidR="00D416DE" w:rsidRPr="00D33833">
        <w:rPr>
          <w:rFonts w:cs="Arial"/>
          <w:sz w:val="20"/>
          <w:szCs w:val="20"/>
        </w:rPr>
        <w:t>Standard Practice for Field Determination of Substrate Water Absorption (Porosity) for Substrates to Receive Resilient Flooring.</w:t>
      </w:r>
    </w:p>
    <w:p w14:paraId="43EBDCC3" w14:textId="77777777" w:rsidR="001B5B13" w:rsidRPr="00D416DE" w:rsidRDefault="001B5B13" w:rsidP="001B5B13">
      <w:pPr>
        <w:numPr>
          <w:ilvl w:val="4"/>
          <w:numId w:val="1"/>
        </w:numPr>
        <w:tabs>
          <w:tab w:val="clear" w:pos="1728"/>
        </w:tabs>
        <w:ind w:left="1350"/>
        <w:rPr>
          <w:rFonts w:cs="Arial"/>
          <w:sz w:val="20"/>
          <w:szCs w:val="20"/>
        </w:rPr>
      </w:pPr>
      <w:r w:rsidRPr="00D33833">
        <w:rPr>
          <w:rFonts w:cs="Arial"/>
          <w:spacing w:val="-2"/>
          <w:sz w:val="20"/>
          <w:szCs w:val="20"/>
        </w:rPr>
        <w:t>pH testing</w:t>
      </w:r>
      <w:r w:rsidR="00D416DE" w:rsidRPr="00D33833">
        <w:rPr>
          <w:rFonts w:cs="Arial"/>
          <w:spacing w:val="-2"/>
          <w:sz w:val="20"/>
          <w:szCs w:val="20"/>
        </w:rPr>
        <w:t xml:space="preserve">:  ASTM F 710 </w:t>
      </w:r>
      <w:r w:rsidR="00D416DE" w:rsidRPr="00D416DE">
        <w:rPr>
          <w:rFonts w:eastAsia="Calibri" w:cs="Arial"/>
          <w:sz w:val="20"/>
          <w:szCs w:val="20"/>
        </w:rPr>
        <w:t>– Standard Practice for Preparing Concrete Floors to Receive Resilient Flooring.</w:t>
      </w:r>
    </w:p>
    <w:p w14:paraId="4A81026D" w14:textId="77777777" w:rsidR="001B5B13" w:rsidRPr="00D416DE" w:rsidRDefault="001B5B13" w:rsidP="001B5B13">
      <w:pPr>
        <w:numPr>
          <w:ilvl w:val="4"/>
          <w:numId w:val="1"/>
        </w:numPr>
        <w:tabs>
          <w:tab w:val="clear" w:pos="1728"/>
        </w:tabs>
        <w:ind w:left="1350"/>
        <w:rPr>
          <w:rFonts w:cs="Arial"/>
          <w:sz w:val="20"/>
          <w:szCs w:val="20"/>
        </w:rPr>
      </w:pPr>
      <w:r w:rsidRPr="00D416DE">
        <w:rPr>
          <w:rFonts w:cs="Arial"/>
          <w:spacing w:val="-2"/>
          <w:sz w:val="20"/>
          <w:szCs w:val="20"/>
        </w:rPr>
        <w:lastRenderedPageBreak/>
        <w:t>In-situ Relative Humidity Testing</w:t>
      </w:r>
      <w:r w:rsidR="00D416DE" w:rsidRPr="00D416DE">
        <w:rPr>
          <w:rFonts w:cs="Arial"/>
          <w:spacing w:val="-2"/>
          <w:sz w:val="20"/>
          <w:szCs w:val="20"/>
        </w:rPr>
        <w:t xml:space="preserve">:  ASTM </w:t>
      </w:r>
      <w:r w:rsidR="00D416DE" w:rsidRPr="00D416DE">
        <w:rPr>
          <w:rFonts w:eastAsia="Calibri" w:cs="Arial"/>
          <w:sz w:val="20"/>
          <w:szCs w:val="20"/>
        </w:rPr>
        <w:t>F 2170 – Standard Test Method for Determining Relative Humidity in Concrete Floor Slabs Using in situ Probes.</w:t>
      </w:r>
    </w:p>
    <w:p w14:paraId="5246E46A" w14:textId="77777777" w:rsidR="001B5B13" w:rsidRPr="00D33833" w:rsidRDefault="001B5B13" w:rsidP="001B5B13">
      <w:pPr>
        <w:numPr>
          <w:ilvl w:val="4"/>
          <w:numId w:val="1"/>
        </w:numPr>
        <w:tabs>
          <w:tab w:val="clear" w:pos="1728"/>
        </w:tabs>
        <w:ind w:left="1350"/>
        <w:rPr>
          <w:rFonts w:cs="Arial"/>
          <w:sz w:val="20"/>
          <w:szCs w:val="20"/>
        </w:rPr>
      </w:pPr>
      <w:r w:rsidRPr="00D33833">
        <w:rPr>
          <w:rFonts w:cs="Arial"/>
          <w:spacing w:val="-2"/>
          <w:sz w:val="20"/>
          <w:szCs w:val="20"/>
        </w:rPr>
        <w:t>Calcium Chloride Testing</w:t>
      </w:r>
      <w:r w:rsidR="00D416DE" w:rsidRPr="00D33833">
        <w:rPr>
          <w:rFonts w:cs="Arial"/>
          <w:spacing w:val="-2"/>
          <w:sz w:val="20"/>
          <w:szCs w:val="20"/>
        </w:rPr>
        <w:t xml:space="preserve">:  ASTM </w:t>
      </w:r>
      <w:r w:rsidR="00D416DE" w:rsidRPr="00D33833">
        <w:rPr>
          <w:rFonts w:eastAsia="Calibri" w:cs="Arial"/>
          <w:sz w:val="20"/>
          <w:szCs w:val="20"/>
        </w:rPr>
        <w:t>F 1869 – Standard Test Method for Measuring Moisture Vapor Emissions Rate of Concrete Subfloor Using Anhydrous Calcium Chloride.</w:t>
      </w:r>
    </w:p>
    <w:p w14:paraId="04B5A807" w14:textId="77777777" w:rsidR="001B5B13" w:rsidRPr="00D33833" w:rsidRDefault="001B5B13" w:rsidP="001B5B13">
      <w:pPr>
        <w:numPr>
          <w:ilvl w:val="4"/>
          <w:numId w:val="1"/>
        </w:numPr>
        <w:tabs>
          <w:tab w:val="clear" w:pos="1728"/>
        </w:tabs>
        <w:ind w:left="1350"/>
        <w:rPr>
          <w:rFonts w:cs="Arial"/>
          <w:sz w:val="20"/>
          <w:szCs w:val="20"/>
        </w:rPr>
      </w:pPr>
      <w:r w:rsidRPr="00D33833">
        <w:rPr>
          <w:rFonts w:cs="Arial"/>
          <w:spacing w:val="-2"/>
          <w:sz w:val="20"/>
          <w:szCs w:val="20"/>
        </w:rPr>
        <w:t>Surface Moisture Testing</w:t>
      </w:r>
      <w:r w:rsidR="00D416DE" w:rsidRPr="00D33833">
        <w:rPr>
          <w:rFonts w:cs="Arial"/>
          <w:spacing w:val="-2"/>
          <w:sz w:val="20"/>
          <w:szCs w:val="20"/>
        </w:rPr>
        <w:t xml:space="preserve">:  ASTM </w:t>
      </w:r>
      <w:r w:rsidR="00D416DE" w:rsidRPr="00D33833">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7777777" w:rsidR="001B5B13" w:rsidRPr="00D33833" w:rsidRDefault="001B5B13" w:rsidP="001B5B13">
      <w:pPr>
        <w:numPr>
          <w:ilvl w:val="4"/>
          <w:numId w:val="1"/>
        </w:numPr>
        <w:tabs>
          <w:tab w:val="clear" w:pos="1728"/>
        </w:tabs>
        <w:ind w:left="1350"/>
        <w:rPr>
          <w:rFonts w:cs="Arial"/>
          <w:sz w:val="20"/>
          <w:szCs w:val="20"/>
        </w:rPr>
      </w:pPr>
      <w:r w:rsidRPr="00D33833">
        <w:rPr>
          <w:rFonts w:cs="Arial"/>
          <w:spacing w:val="-2"/>
          <w:sz w:val="20"/>
          <w:szCs w:val="20"/>
        </w:rPr>
        <w:t>Bond Testing</w:t>
      </w:r>
      <w:r w:rsidR="00D416DE" w:rsidRPr="00D33833">
        <w:rPr>
          <w:rFonts w:cs="Arial"/>
          <w:spacing w:val="-2"/>
          <w:sz w:val="20"/>
          <w:szCs w:val="20"/>
        </w:rPr>
        <w:t>:  Conduct test</w:t>
      </w:r>
      <w:r w:rsidR="00D83461" w:rsidRPr="00D33833">
        <w:rPr>
          <w:rFonts w:cs="Arial"/>
          <w:spacing w:val="-2"/>
          <w:sz w:val="20"/>
          <w:szCs w:val="20"/>
        </w:rPr>
        <w:t>ing</w:t>
      </w:r>
      <w:r w:rsidR="00D416DE" w:rsidRPr="00D33833">
        <w:rPr>
          <w:rFonts w:cs="Arial"/>
          <w:spacing w:val="-2"/>
          <w:sz w:val="20"/>
          <w:szCs w:val="20"/>
        </w:rPr>
        <w:t xml:space="preserve"> and document results in accordance </w:t>
      </w:r>
      <w:r w:rsidR="00DA7174" w:rsidRPr="00D33833">
        <w:rPr>
          <w:rFonts w:cs="Arial"/>
          <w:spacing w:val="-2"/>
          <w:sz w:val="20"/>
          <w:szCs w:val="20"/>
        </w:rPr>
        <w:t xml:space="preserve">with </w:t>
      </w:r>
      <w:r w:rsidR="00D416DE" w:rsidRPr="00D33833">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sidRPr="00D33833">
        <w:rPr>
          <w:rFonts w:cs="Arial"/>
          <w:spacing w:val="-2"/>
          <w:sz w:val="20"/>
          <w:szCs w:val="20"/>
        </w:rPr>
        <w:t>Close spaces to traffic during flooring installation and for time period after installation recommended in writing by the manufacturer</w:t>
      </w:r>
      <w:r w:rsidRPr="001B5B13">
        <w:rPr>
          <w:rFonts w:cs="Arial"/>
          <w:spacing w:val="-2"/>
          <w:sz w:val="20"/>
          <w:szCs w:val="20"/>
        </w:rPr>
        <w:t>.</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48ADFBA3" w:rsidR="009C5CE6" w:rsidRPr="00DC038C" w:rsidRDefault="00EB708B" w:rsidP="00CE0208">
      <w:pPr>
        <w:numPr>
          <w:ilvl w:val="1"/>
          <w:numId w:val="1"/>
        </w:numPr>
        <w:tabs>
          <w:tab w:val="clear" w:pos="576"/>
        </w:tabs>
        <w:spacing w:before="240" w:after="120"/>
        <w:ind w:left="907" w:hanging="907"/>
        <w:rPr>
          <w:rFonts w:cs="Arial"/>
          <w:b/>
          <w:sz w:val="24"/>
        </w:rPr>
      </w:pPr>
      <w:r w:rsidRPr="00D33833">
        <w:rPr>
          <w:rFonts w:cs="Arial"/>
          <w:b/>
          <w:spacing w:val="-2"/>
          <w:sz w:val="24"/>
        </w:rPr>
        <w:t>MODULAR</w:t>
      </w:r>
      <w:r w:rsidR="00EE6984" w:rsidRPr="00D33833">
        <w:rPr>
          <w:rFonts w:cs="Arial"/>
          <w:b/>
          <w:spacing w:val="-2"/>
          <w:sz w:val="24"/>
        </w:rPr>
        <w:t xml:space="preserve"> </w:t>
      </w:r>
      <w:r w:rsidR="00DD23D8" w:rsidRPr="00D33833">
        <w:rPr>
          <w:rFonts w:cs="Arial"/>
          <w:b/>
          <w:spacing w:val="-2"/>
          <w:sz w:val="24"/>
        </w:rPr>
        <w:t xml:space="preserve">ENTRANCE </w:t>
      </w:r>
      <w:r w:rsidR="004D4990">
        <w:rPr>
          <w:rFonts w:cs="Arial"/>
          <w:b/>
          <w:spacing w:val="-2"/>
          <w:sz w:val="24"/>
        </w:rPr>
        <w:t>CARPETING</w:t>
      </w:r>
      <w:r w:rsidR="00EE6984">
        <w:rPr>
          <w:rFonts w:cs="Arial"/>
          <w:b/>
          <w:spacing w:val="-2"/>
          <w:sz w:val="24"/>
        </w:rPr>
        <w:t xml:space="preserve"> –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35BEE408" w14:textId="32BCFA80" w:rsidR="00F471B1" w:rsidRDefault="00F471B1" w:rsidP="00F471B1">
      <w:pPr>
        <w:numPr>
          <w:ilvl w:val="3"/>
          <w:numId w:val="27"/>
        </w:numPr>
        <w:ind w:left="990"/>
        <w:rPr>
          <w:rFonts w:cs="Arial"/>
          <w:sz w:val="20"/>
          <w:szCs w:val="20"/>
        </w:rPr>
      </w:pPr>
      <w:r>
        <w:rPr>
          <w:rFonts w:cs="Arial"/>
          <w:color w:val="0070C0"/>
          <w:spacing w:val="-2"/>
          <w:sz w:val="20"/>
          <w:szCs w:val="20"/>
        </w:rPr>
        <w:t>[US Headquarters</w:t>
      </w:r>
    </w:p>
    <w:p w14:paraId="773EE1F1" w14:textId="77777777" w:rsidR="00F471B1" w:rsidRDefault="00F471B1" w:rsidP="00F471B1">
      <w:pPr>
        <w:ind w:left="990"/>
        <w:rPr>
          <w:rFonts w:cs="Arial"/>
          <w:color w:val="0070C0"/>
          <w:spacing w:val="-2"/>
          <w:sz w:val="20"/>
          <w:szCs w:val="20"/>
        </w:rPr>
      </w:pPr>
      <w:r>
        <w:rPr>
          <w:rFonts w:cs="Arial"/>
          <w:color w:val="0070C0"/>
          <w:spacing w:val="-2"/>
          <w:sz w:val="20"/>
          <w:szCs w:val="20"/>
        </w:rPr>
        <w:t>8 Maplewood Dr.</w:t>
      </w:r>
    </w:p>
    <w:p w14:paraId="426ECEFD" w14:textId="77777777" w:rsidR="00F471B1" w:rsidRDefault="00F471B1" w:rsidP="00F471B1">
      <w:pPr>
        <w:ind w:left="990"/>
        <w:rPr>
          <w:rFonts w:cs="Arial"/>
          <w:color w:val="0070C0"/>
          <w:spacing w:val="-2"/>
          <w:sz w:val="20"/>
          <w:szCs w:val="20"/>
        </w:rPr>
      </w:pPr>
      <w:r>
        <w:rPr>
          <w:rFonts w:cs="Arial"/>
          <w:color w:val="0070C0"/>
          <w:spacing w:val="-2"/>
          <w:sz w:val="20"/>
          <w:szCs w:val="20"/>
        </w:rPr>
        <w:t>Hazleton, PA 18202</w:t>
      </w:r>
    </w:p>
    <w:p w14:paraId="3007A43E" w14:textId="77777777" w:rsidR="00F471B1" w:rsidRDefault="00F471B1" w:rsidP="00F471B1">
      <w:pPr>
        <w:ind w:left="990"/>
        <w:rPr>
          <w:rFonts w:cs="Arial"/>
          <w:color w:val="0070C0"/>
          <w:spacing w:val="-2"/>
          <w:sz w:val="20"/>
          <w:szCs w:val="20"/>
        </w:rPr>
      </w:pPr>
      <w:r>
        <w:rPr>
          <w:rFonts w:cs="Arial"/>
          <w:color w:val="0070C0"/>
          <w:spacing w:val="-2"/>
          <w:sz w:val="20"/>
          <w:szCs w:val="20"/>
        </w:rPr>
        <w:t>Phone:  1-800-842-7839</w:t>
      </w:r>
    </w:p>
    <w:p w14:paraId="30349A51" w14:textId="77777777" w:rsidR="00F471B1" w:rsidRPr="00F471B1" w:rsidRDefault="00F471B1" w:rsidP="00F471B1">
      <w:pPr>
        <w:ind w:left="990"/>
        <w:rPr>
          <w:rFonts w:cs="Arial"/>
          <w:sz w:val="20"/>
          <w:szCs w:val="20"/>
        </w:rPr>
      </w:pPr>
      <w:hyperlink r:id="rId7" w:history="1">
        <w:r w:rsidRPr="00F471B1">
          <w:rPr>
            <w:rStyle w:val="Hyperlink"/>
            <w:rFonts w:cs="Arial"/>
            <w:sz w:val="20"/>
            <w:szCs w:val="20"/>
          </w:rPr>
          <w:t>www.forboflooringNA.com</w:t>
        </w:r>
      </w:hyperlink>
      <w:r w:rsidRPr="00F471B1">
        <w:rPr>
          <w:rFonts w:cs="Arial"/>
          <w:color w:val="0070C0"/>
          <w:spacing w:val="-2"/>
          <w:sz w:val="20"/>
          <w:szCs w:val="20"/>
        </w:rPr>
        <w:t>]</w:t>
      </w:r>
    </w:p>
    <w:p w14:paraId="6D10ED50" w14:textId="77777777" w:rsidR="00F471B1" w:rsidRDefault="00F471B1" w:rsidP="00F471B1">
      <w:pPr>
        <w:numPr>
          <w:ilvl w:val="3"/>
          <w:numId w:val="27"/>
        </w:numPr>
        <w:ind w:left="990"/>
        <w:rPr>
          <w:rFonts w:cs="Arial"/>
          <w:sz w:val="20"/>
          <w:szCs w:val="20"/>
        </w:rPr>
      </w:pPr>
      <w:r>
        <w:rPr>
          <w:rFonts w:cs="Arial"/>
          <w:color w:val="0070C0"/>
          <w:spacing w:val="-2"/>
          <w:sz w:val="20"/>
          <w:szCs w:val="20"/>
        </w:rPr>
        <w:t>[Canada Headquarters</w:t>
      </w:r>
    </w:p>
    <w:p w14:paraId="3D6D18BD" w14:textId="77777777" w:rsidR="00F471B1" w:rsidRDefault="00F471B1" w:rsidP="00F471B1">
      <w:pPr>
        <w:ind w:left="990"/>
        <w:rPr>
          <w:rFonts w:cs="Arial"/>
          <w:color w:val="0070C0"/>
          <w:spacing w:val="-2"/>
          <w:sz w:val="20"/>
          <w:szCs w:val="20"/>
        </w:rPr>
      </w:pPr>
      <w:r>
        <w:rPr>
          <w:rFonts w:cs="Arial"/>
          <w:color w:val="0070C0"/>
          <w:spacing w:val="-2"/>
          <w:sz w:val="20"/>
          <w:szCs w:val="20"/>
        </w:rPr>
        <w:t>3983 Nashua Dr., Unit 1</w:t>
      </w:r>
    </w:p>
    <w:p w14:paraId="1D5ADC1C" w14:textId="77777777" w:rsidR="00F471B1" w:rsidRDefault="00F471B1" w:rsidP="00F471B1">
      <w:pPr>
        <w:ind w:left="990"/>
        <w:rPr>
          <w:rFonts w:cs="Arial"/>
          <w:sz w:val="20"/>
          <w:szCs w:val="20"/>
        </w:rPr>
      </w:pPr>
      <w:r>
        <w:rPr>
          <w:rFonts w:cs="Arial"/>
          <w:color w:val="0070C0"/>
          <w:sz w:val="20"/>
          <w:szCs w:val="20"/>
        </w:rPr>
        <w:t>Mississauga, ON L4V 1P3</w:t>
      </w:r>
    </w:p>
    <w:p w14:paraId="41BAE2A8" w14:textId="77777777" w:rsidR="00F471B1" w:rsidRDefault="00F471B1" w:rsidP="00F471B1">
      <w:pPr>
        <w:ind w:left="990"/>
        <w:rPr>
          <w:rFonts w:cs="Arial"/>
          <w:color w:val="0070C0"/>
          <w:sz w:val="20"/>
          <w:szCs w:val="20"/>
        </w:rPr>
      </w:pPr>
      <w:r>
        <w:rPr>
          <w:rFonts w:cs="Arial"/>
          <w:color w:val="0070C0"/>
          <w:sz w:val="20"/>
          <w:szCs w:val="20"/>
        </w:rPr>
        <w:t>Phone:  1-800-268-8108</w:t>
      </w:r>
    </w:p>
    <w:p w14:paraId="6813ACD4" w14:textId="3996219F" w:rsidR="00EE6984" w:rsidRPr="00F471B1" w:rsidRDefault="00F471B1" w:rsidP="00F471B1">
      <w:pPr>
        <w:ind w:left="990"/>
        <w:rPr>
          <w:rFonts w:cs="Arial"/>
          <w:sz w:val="20"/>
          <w:szCs w:val="20"/>
        </w:rPr>
      </w:pPr>
      <w:hyperlink r:id="rId8" w:history="1">
        <w:r w:rsidRPr="00F471B1">
          <w:rPr>
            <w:rStyle w:val="Hyperlink"/>
            <w:rFonts w:cs="Arial"/>
            <w:sz w:val="20"/>
            <w:szCs w:val="20"/>
          </w:rPr>
          <w:t>www.forboflooringNA.com</w:t>
        </w:r>
      </w:hyperlink>
      <w:r w:rsidRPr="00F471B1">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14:paraId="785598C0" w14:textId="10C7F076" w:rsidR="008E557D" w:rsidRPr="008300CA" w:rsidRDefault="006B5A07" w:rsidP="006B5A07">
      <w:pPr>
        <w:numPr>
          <w:ilvl w:val="3"/>
          <w:numId w:val="1"/>
        </w:numPr>
        <w:tabs>
          <w:tab w:val="clear" w:pos="1368"/>
        </w:tabs>
        <w:ind w:left="994"/>
        <w:rPr>
          <w:rFonts w:cs="Arial"/>
          <w:sz w:val="20"/>
          <w:szCs w:val="20"/>
        </w:rPr>
      </w:pPr>
      <w:r w:rsidRPr="008300CA">
        <w:rPr>
          <w:rFonts w:cs="Arial"/>
          <w:sz w:val="20"/>
          <w:szCs w:val="20"/>
        </w:rPr>
        <w:t xml:space="preserve">Material Name:  </w:t>
      </w:r>
      <w:r w:rsidR="00DD23D8" w:rsidRPr="008300CA">
        <w:rPr>
          <w:rFonts w:cs="Arial"/>
          <w:spacing w:val="-2"/>
          <w:sz w:val="20"/>
          <w:szCs w:val="20"/>
        </w:rPr>
        <w:t>Coral</w:t>
      </w:r>
      <w:r w:rsidR="00EB708B" w:rsidRPr="008300CA">
        <w:rPr>
          <w:rFonts w:cs="Arial"/>
          <w:spacing w:val="-2"/>
          <w:sz w:val="20"/>
          <w:szCs w:val="20"/>
          <w:vertAlign w:val="superscript"/>
        </w:rPr>
        <w:t>®</w:t>
      </w:r>
      <w:r w:rsidR="00EB708B" w:rsidRPr="008300CA">
        <w:rPr>
          <w:rFonts w:cs="Arial"/>
          <w:spacing w:val="-2"/>
          <w:sz w:val="20"/>
          <w:szCs w:val="20"/>
        </w:rPr>
        <w:t xml:space="preserve"> </w:t>
      </w:r>
      <w:r w:rsidR="00DD23D8" w:rsidRPr="008300CA">
        <w:rPr>
          <w:rFonts w:cs="Arial"/>
          <w:spacing w:val="-2"/>
          <w:sz w:val="20"/>
          <w:szCs w:val="20"/>
        </w:rPr>
        <w:t>Brush Tile</w:t>
      </w:r>
    </w:p>
    <w:p w14:paraId="06D1F4AA" w14:textId="1721D21F" w:rsidR="004A7705" w:rsidRPr="008300CA" w:rsidRDefault="004A7705" w:rsidP="008E557D">
      <w:pPr>
        <w:numPr>
          <w:ilvl w:val="3"/>
          <w:numId w:val="1"/>
        </w:numPr>
        <w:tabs>
          <w:tab w:val="clear" w:pos="1368"/>
        </w:tabs>
        <w:ind w:left="990"/>
        <w:rPr>
          <w:rFonts w:cs="Arial"/>
          <w:sz w:val="20"/>
          <w:szCs w:val="20"/>
        </w:rPr>
      </w:pPr>
      <w:r w:rsidRPr="008300CA">
        <w:rPr>
          <w:rFonts w:cs="Arial"/>
          <w:spacing w:val="-2"/>
          <w:sz w:val="20"/>
          <w:szCs w:val="20"/>
        </w:rPr>
        <w:t xml:space="preserve">Description:  </w:t>
      </w:r>
      <w:r w:rsidR="008300CA" w:rsidRPr="008300CA">
        <w:rPr>
          <w:rFonts w:cs="Arial"/>
          <w:spacing w:val="-2"/>
          <w:sz w:val="20"/>
          <w:szCs w:val="20"/>
        </w:rPr>
        <w:t>I</w:t>
      </w:r>
      <w:r w:rsidR="008300CA" w:rsidRPr="008300CA">
        <w:rPr>
          <w:rFonts w:cs="Arial"/>
          <w:sz w:val="20"/>
          <w:szCs w:val="20"/>
        </w:rPr>
        <w:t>ncorporates three types of 100% Econyl</w:t>
      </w:r>
      <w:r w:rsidR="008300CA" w:rsidRPr="008300CA">
        <w:rPr>
          <w:rFonts w:cs="Arial"/>
          <w:sz w:val="20"/>
          <w:szCs w:val="20"/>
          <w:vertAlign w:val="superscript"/>
        </w:rPr>
        <w:t>®</w:t>
      </w:r>
      <w:r w:rsidR="008300CA" w:rsidRPr="008300CA">
        <w:rPr>
          <w:rFonts w:cs="Arial"/>
          <w:sz w:val="20"/>
          <w:szCs w:val="20"/>
        </w:rPr>
        <w:t xml:space="preserve"> regenerated solution dyed polyamide yarns giving a blended appearance – capillary yarns for absorbing moisture, active dirt scraping yarns to quickly brush off soil, and heavy duty textured yarns which retain its appearance.</w:t>
      </w:r>
    </w:p>
    <w:p w14:paraId="0C25AAE2" w14:textId="7B1CD408" w:rsidR="004A7705" w:rsidRPr="008300CA" w:rsidRDefault="00EB708B" w:rsidP="004A11AD">
      <w:pPr>
        <w:numPr>
          <w:ilvl w:val="3"/>
          <w:numId w:val="1"/>
        </w:numPr>
        <w:ind w:left="990"/>
        <w:rPr>
          <w:rFonts w:cs="Arial"/>
          <w:sz w:val="20"/>
          <w:szCs w:val="20"/>
        </w:rPr>
      </w:pPr>
      <w:r w:rsidRPr="008300CA">
        <w:rPr>
          <w:rFonts w:cs="Arial"/>
          <w:sz w:val="20"/>
          <w:szCs w:val="20"/>
        </w:rPr>
        <w:t>Size</w:t>
      </w:r>
      <w:r w:rsidR="004A7705" w:rsidRPr="008300CA">
        <w:rPr>
          <w:rFonts w:cs="Arial"/>
          <w:sz w:val="20"/>
          <w:szCs w:val="20"/>
        </w:rPr>
        <w:t xml:space="preserve">:  </w:t>
      </w:r>
      <w:r w:rsidRPr="008300CA">
        <w:rPr>
          <w:rFonts w:cs="Arial"/>
          <w:spacing w:val="-2"/>
          <w:sz w:val="20"/>
          <w:szCs w:val="20"/>
        </w:rPr>
        <w:t>Approximately 19.69” x 19.69” (50cm x 50cm)</w:t>
      </w:r>
    </w:p>
    <w:p w14:paraId="14D5CD5A" w14:textId="22F7BB7F" w:rsidR="004A7705" w:rsidRPr="008300CA" w:rsidRDefault="004A7705" w:rsidP="004A11AD">
      <w:pPr>
        <w:numPr>
          <w:ilvl w:val="3"/>
          <w:numId w:val="1"/>
        </w:numPr>
        <w:ind w:left="990"/>
        <w:rPr>
          <w:rFonts w:cs="Arial"/>
          <w:sz w:val="20"/>
          <w:szCs w:val="20"/>
        </w:rPr>
      </w:pPr>
      <w:r w:rsidRPr="008300CA">
        <w:rPr>
          <w:rFonts w:cs="Arial"/>
          <w:sz w:val="20"/>
          <w:szCs w:val="20"/>
        </w:rPr>
        <w:t xml:space="preserve">Gauge:  </w:t>
      </w:r>
      <w:r w:rsidR="008300CA" w:rsidRPr="008300CA">
        <w:rPr>
          <w:rFonts w:cs="Arial"/>
          <w:sz w:val="20"/>
          <w:szCs w:val="20"/>
        </w:rPr>
        <w:t>9</w:t>
      </w:r>
      <w:r w:rsidR="00FC027D" w:rsidRPr="008300CA">
        <w:rPr>
          <w:rFonts w:cs="Arial"/>
          <w:sz w:val="20"/>
          <w:szCs w:val="20"/>
        </w:rPr>
        <w:t>mm (</w:t>
      </w:r>
      <w:r w:rsidR="004D4990" w:rsidRPr="008300CA">
        <w:rPr>
          <w:rFonts w:cs="Arial"/>
          <w:sz w:val="20"/>
          <w:szCs w:val="20"/>
        </w:rPr>
        <w:t>0.</w:t>
      </w:r>
      <w:r w:rsidR="008300CA" w:rsidRPr="008300CA">
        <w:rPr>
          <w:rFonts w:cs="Arial"/>
          <w:sz w:val="20"/>
          <w:szCs w:val="20"/>
        </w:rPr>
        <w:t>35</w:t>
      </w:r>
      <w:r w:rsidR="00FC027D" w:rsidRPr="008300CA">
        <w:rPr>
          <w:rFonts w:cs="Arial"/>
          <w:sz w:val="20"/>
          <w:szCs w:val="20"/>
        </w:rPr>
        <w:t>”)</w:t>
      </w:r>
    </w:p>
    <w:p w14:paraId="5A63B256" w14:textId="7FA19B93" w:rsidR="008300CA" w:rsidRPr="008300CA" w:rsidRDefault="008300CA" w:rsidP="004A11AD">
      <w:pPr>
        <w:numPr>
          <w:ilvl w:val="3"/>
          <w:numId w:val="1"/>
        </w:numPr>
        <w:ind w:left="990"/>
        <w:rPr>
          <w:rFonts w:cs="Arial"/>
          <w:sz w:val="20"/>
          <w:szCs w:val="20"/>
        </w:rPr>
      </w:pPr>
      <w:r w:rsidRPr="008300CA">
        <w:rPr>
          <w:rFonts w:cs="Arial"/>
          <w:sz w:val="20"/>
          <w:szCs w:val="20"/>
        </w:rPr>
        <w:t>Pile Thickness:  6mm (0.24”)</w:t>
      </w:r>
    </w:p>
    <w:p w14:paraId="6933AEDD" w14:textId="55A99DCE" w:rsidR="004A7705" w:rsidRPr="008300CA" w:rsidRDefault="004A7705" w:rsidP="004A11AD">
      <w:pPr>
        <w:numPr>
          <w:ilvl w:val="3"/>
          <w:numId w:val="1"/>
        </w:numPr>
        <w:ind w:left="990"/>
        <w:rPr>
          <w:rFonts w:cs="Arial"/>
          <w:sz w:val="20"/>
          <w:szCs w:val="20"/>
        </w:rPr>
      </w:pPr>
      <w:r w:rsidRPr="008300CA">
        <w:rPr>
          <w:rFonts w:cs="Arial"/>
          <w:sz w:val="20"/>
          <w:szCs w:val="20"/>
        </w:rPr>
        <w:t>Backing</w:t>
      </w:r>
      <w:r w:rsidR="00FC027D" w:rsidRPr="008300CA">
        <w:rPr>
          <w:rFonts w:cs="Arial"/>
          <w:sz w:val="20"/>
          <w:szCs w:val="20"/>
        </w:rPr>
        <w:t xml:space="preserve">:  </w:t>
      </w:r>
      <w:r w:rsidR="008300CA" w:rsidRPr="008300CA">
        <w:rPr>
          <w:rFonts w:cs="Arial"/>
          <w:sz w:val="20"/>
          <w:szCs w:val="20"/>
        </w:rPr>
        <w:t>Bitumen</w:t>
      </w:r>
    </w:p>
    <w:p w14:paraId="7EC844D3" w14:textId="77777777" w:rsidR="007D093A" w:rsidRDefault="007D093A" w:rsidP="007D093A">
      <w:pPr>
        <w:numPr>
          <w:ilvl w:val="3"/>
          <w:numId w:val="1"/>
        </w:numPr>
        <w:tabs>
          <w:tab w:val="clear" w:pos="1368"/>
        </w:tabs>
        <w:ind w:left="990"/>
        <w:rPr>
          <w:rFonts w:cs="Arial"/>
          <w:sz w:val="20"/>
          <w:szCs w:val="20"/>
        </w:rPr>
      </w:pPr>
      <w:r w:rsidRPr="008300CA">
        <w:rPr>
          <w:rFonts w:cs="Arial"/>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w:t>
      </w:r>
      <w:r w:rsidRPr="007D093A">
        <w:rPr>
          <w:rFonts w:cs="Arial"/>
          <w:sz w:val="20"/>
          <w:szCs w:val="20"/>
        </w:rPr>
        <w:t>drawings for color schedule list in reference to this material.</w:t>
      </w:r>
    </w:p>
    <w:p w14:paraId="64054C1C" w14:textId="77777777" w:rsidR="007D093A" w:rsidRPr="007D093A" w:rsidRDefault="007D093A" w:rsidP="007D093A">
      <w:pPr>
        <w:numPr>
          <w:ilvl w:val="4"/>
          <w:numId w:val="1"/>
        </w:numPr>
        <w:tabs>
          <w:tab w:val="clear" w:pos="1728"/>
        </w:tabs>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5B1AD163" w:rsidR="004A7705" w:rsidRPr="004E60B3" w:rsidRDefault="004A7705" w:rsidP="004A11AD">
      <w:pPr>
        <w:numPr>
          <w:ilvl w:val="3"/>
          <w:numId w:val="1"/>
        </w:numPr>
        <w:ind w:left="990"/>
        <w:rPr>
          <w:rFonts w:cs="Arial"/>
          <w:sz w:val="20"/>
          <w:szCs w:val="20"/>
        </w:rPr>
      </w:pPr>
      <w:r w:rsidRPr="004E60B3">
        <w:rPr>
          <w:rFonts w:cs="Arial"/>
          <w:sz w:val="20"/>
          <w:szCs w:val="20"/>
        </w:rPr>
        <w:t xml:space="preserve">Adhesive: </w:t>
      </w:r>
      <w:r w:rsidR="00E31391" w:rsidRPr="004E60B3">
        <w:rPr>
          <w:rFonts w:cs="Arial"/>
          <w:spacing w:val="-2"/>
          <w:sz w:val="20"/>
          <w:szCs w:val="20"/>
        </w:rPr>
        <w:t xml:space="preserve"> </w:t>
      </w:r>
      <w:r w:rsidR="00503E10" w:rsidRPr="008300CA">
        <w:rPr>
          <w:rFonts w:cs="Arial"/>
          <w:color w:val="0070C0"/>
          <w:spacing w:val="-2"/>
          <w:sz w:val="20"/>
          <w:szCs w:val="20"/>
        </w:rPr>
        <w:t>[</w:t>
      </w:r>
      <w:r w:rsidR="00E31391" w:rsidRPr="008300CA">
        <w:rPr>
          <w:rFonts w:cs="Arial"/>
          <w:color w:val="0070C0"/>
          <w:spacing w:val="-2"/>
          <w:sz w:val="20"/>
          <w:szCs w:val="20"/>
        </w:rPr>
        <w:t xml:space="preserve">Forbo </w:t>
      </w:r>
      <w:r w:rsidR="004D4990" w:rsidRPr="008300CA">
        <w:rPr>
          <w:rFonts w:cs="Arial"/>
          <w:color w:val="0070C0"/>
          <w:spacing w:val="-2"/>
          <w:sz w:val="20"/>
          <w:szCs w:val="20"/>
        </w:rPr>
        <w:t>FR</w:t>
      </w:r>
      <w:r w:rsidR="00EB708B" w:rsidRPr="008300CA">
        <w:rPr>
          <w:rFonts w:cs="Arial"/>
          <w:color w:val="0070C0"/>
          <w:spacing w:val="-2"/>
          <w:sz w:val="20"/>
          <w:szCs w:val="20"/>
        </w:rPr>
        <w:t>T 950</w:t>
      </w:r>
      <w:r w:rsidR="00FC027D" w:rsidRPr="008300CA">
        <w:rPr>
          <w:rFonts w:cs="Arial"/>
          <w:color w:val="0070C0"/>
          <w:spacing w:val="-2"/>
          <w:sz w:val="20"/>
          <w:szCs w:val="20"/>
        </w:rPr>
        <w:t xml:space="preserve"> Adhesive</w:t>
      </w:r>
      <w:r w:rsidR="00503E10" w:rsidRPr="008300CA">
        <w:rPr>
          <w:rFonts w:cs="Arial"/>
          <w:color w:val="0070C0"/>
          <w:spacing w:val="-2"/>
          <w:sz w:val="20"/>
          <w:szCs w:val="20"/>
        </w:rPr>
        <w:t xml:space="preserve">] </w:t>
      </w:r>
      <w:r w:rsidR="00EB708B" w:rsidRPr="008300CA">
        <w:rPr>
          <w:rFonts w:cs="Arial"/>
          <w:color w:val="0070C0"/>
          <w:spacing w:val="-2"/>
          <w:sz w:val="20"/>
          <w:szCs w:val="20"/>
        </w:rPr>
        <w:t xml:space="preserve">[Forbo T 940 Adhesive] </w:t>
      </w:r>
      <w:r w:rsidR="00503E10" w:rsidRPr="008300CA">
        <w:rPr>
          <w:rFonts w:cs="Arial"/>
          <w:color w:val="0070C0"/>
          <w:spacing w:val="-2"/>
          <w:sz w:val="20"/>
          <w:szCs w:val="20"/>
        </w:rPr>
        <w:t xml:space="preserve">[Forbo </w:t>
      </w:r>
      <w:r w:rsidR="00E31391" w:rsidRPr="008300CA">
        <w:rPr>
          <w:rFonts w:cs="Arial"/>
          <w:color w:val="0070C0"/>
          <w:spacing w:val="-2"/>
          <w:sz w:val="20"/>
          <w:szCs w:val="20"/>
        </w:rPr>
        <w:t>Sustain 885m</w:t>
      </w:r>
      <w:r w:rsidR="004A508B" w:rsidRPr="008300CA">
        <w:rPr>
          <w:rFonts w:cs="Arial"/>
          <w:color w:val="0070C0"/>
          <w:spacing w:val="-2"/>
          <w:sz w:val="20"/>
          <w:szCs w:val="20"/>
        </w:rPr>
        <w:t xml:space="preserve"> Adhesive</w:t>
      </w:r>
      <w:r w:rsidR="00503E10" w:rsidRPr="008300CA">
        <w:rPr>
          <w:rFonts w:cs="Arial"/>
          <w:color w:val="0070C0"/>
          <w:spacing w:val="-2"/>
          <w:sz w:val="20"/>
          <w:szCs w:val="20"/>
        </w:rPr>
        <w:t>]</w:t>
      </w:r>
      <w:r w:rsidR="00E31391" w:rsidRPr="008300CA">
        <w:rPr>
          <w:rFonts w:cs="Arial"/>
          <w:color w:val="0070C0"/>
          <w:spacing w:val="-2"/>
          <w:sz w:val="20"/>
          <w:szCs w:val="20"/>
        </w:rPr>
        <w:t xml:space="preserve"> </w:t>
      </w:r>
      <w:r w:rsidR="006B5A07" w:rsidRPr="008300CA">
        <w:rPr>
          <w:rFonts w:cs="Arial"/>
          <w:color w:val="0070C0"/>
          <w:spacing w:val="-2"/>
          <w:sz w:val="20"/>
          <w:szCs w:val="20"/>
        </w:rPr>
        <w:t xml:space="preserve">[Forbo </w:t>
      </w:r>
      <w:r w:rsidR="004D4990" w:rsidRPr="008300CA">
        <w:rPr>
          <w:rFonts w:cs="Arial"/>
          <w:color w:val="0070C0"/>
          <w:spacing w:val="-2"/>
          <w:sz w:val="20"/>
          <w:szCs w:val="20"/>
        </w:rPr>
        <w:t>FST</w:t>
      </w:r>
      <w:r w:rsidR="006B5A07" w:rsidRPr="008300CA">
        <w:rPr>
          <w:rFonts w:cs="Arial"/>
          <w:color w:val="0070C0"/>
          <w:spacing w:val="-2"/>
          <w:sz w:val="20"/>
          <w:szCs w:val="20"/>
        </w:rPr>
        <w:t xml:space="preserve"> 1299 Adhesive]</w:t>
      </w:r>
      <w:r w:rsidR="009D5E12" w:rsidRPr="008300CA">
        <w:rPr>
          <w:rFonts w:cs="Arial"/>
          <w:color w:val="0070C0"/>
          <w:spacing w:val="-2"/>
          <w:sz w:val="20"/>
          <w:szCs w:val="20"/>
        </w:rPr>
        <w:t xml:space="preserve"> [Forbo 660 Adhesive]</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lastRenderedPageBreak/>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168C4366"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172DB3">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lastRenderedPageBreak/>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687A4DA1"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422990">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5FD224D9" w:rsidR="00E30AD1" w:rsidRPr="004E60B3" w:rsidRDefault="00422990" w:rsidP="004A11AD">
      <w:pPr>
        <w:numPr>
          <w:ilvl w:val="3"/>
          <w:numId w:val="1"/>
        </w:numPr>
        <w:ind w:left="990"/>
        <w:rPr>
          <w:rFonts w:cs="Arial"/>
          <w:sz w:val="20"/>
          <w:szCs w:val="20"/>
        </w:rPr>
      </w:pPr>
      <w:r>
        <w:rPr>
          <w:rFonts w:cs="Arial"/>
          <w:spacing w:val="-2"/>
          <w:sz w:val="20"/>
          <w:szCs w:val="20"/>
        </w:rPr>
        <w:t xml:space="preserve">General:  Prepare </w:t>
      </w:r>
      <w:r w:rsidR="00E30AD1" w:rsidRPr="004E60B3">
        <w:rPr>
          <w:rFonts w:cs="Arial"/>
          <w:spacing w:val="-2"/>
          <w:sz w:val="20"/>
          <w:szCs w:val="20"/>
        </w:rPr>
        <w:t xml:space="preserve">substrate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2CAC5333"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026A63FA" w:rsidR="00E30AD1" w:rsidRPr="00C554F3" w:rsidRDefault="00422990" w:rsidP="004A11AD">
      <w:pPr>
        <w:numPr>
          <w:ilvl w:val="3"/>
          <w:numId w:val="1"/>
        </w:numPr>
        <w:ind w:left="990"/>
        <w:rPr>
          <w:rFonts w:cs="Arial"/>
          <w:sz w:val="20"/>
          <w:szCs w:val="20"/>
        </w:rPr>
      </w:pPr>
      <w:r>
        <w:rPr>
          <w:rFonts w:cs="Arial"/>
          <w:spacing w:val="-2"/>
          <w:sz w:val="20"/>
          <w:szCs w:val="20"/>
        </w:rPr>
        <w:t xml:space="preserve">Concrete </w:t>
      </w:r>
      <w:r w:rsidR="00E30AD1" w:rsidRPr="00C554F3">
        <w:rPr>
          <w:rFonts w:cs="Arial"/>
          <w:spacing w:val="-2"/>
          <w:sz w:val="20"/>
          <w:szCs w:val="20"/>
        </w:rPr>
        <w:t>Substrate</w:t>
      </w:r>
      <w:r>
        <w:rPr>
          <w:rFonts w:cs="Arial"/>
          <w:spacing w:val="-2"/>
          <w:sz w:val="20"/>
          <w:szCs w:val="20"/>
        </w:rPr>
        <w:t>s</w:t>
      </w:r>
      <w:r w:rsidR="00E30AD1"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ections for 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79FC404A" w:rsidR="002C7564" w:rsidRPr="004E60B3" w:rsidRDefault="00EC4DC2" w:rsidP="002C7564">
      <w:pPr>
        <w:numPr>
          <w:ilvl w:val="3"/>
          <w:numId w:val="1"/>
        </w:numPr>
        <w:tabs>
          <w:tab w:val="clear" w:pos="1368"/>
        </w:tabs>
        <w:ind w:left="990"/>
        <w:rPr>
          <w:rFonts w:cs="Arial"/>
          <w:sz w:val="20"/>
          <w:szCs w:val="20"/>
        </w:rPr>
      </w:pPr>
      <w:r>
        <w:rPr>
          <w:rFonts w:cs="Arial"/>
          <w:spacing w:val="-2"/>
          <w:sz w:val="20"/>
          <w:szCs w:val="20"/>
        </w:rPr>
        <w:t>Wood Substrate</w:t>
      </w:r>
      <w:r w:rsidR="002C7564" w:rsidRPr="004E60B3">
        <w:rPr>
          <w:rFonts w:cs="Arial"/>
          <w:spacing w:val="-2"/>
          <w:sz w:val="20"/>
          <w:szCs w:val="20"/>
        </w:rPr>
        <w:t xml:space="preserve">s:  </w:t>
      </w:r>
      <w:r w:rsidR="002C7564" w:rsidRPr="004E60B3">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be double construction with a minimum to</w:t>
      </w:r>
      <w:r>
        <w:rPr>
          <w:rFonts w:cs="Arial"/>
          <w:sz w:val="20"/>
          <w:szCs w:val="20"/>
        </w:rPr>
        <w:t xml:space="preserve">tal thickness of 1 inch.  Wood </w:t>
      </w:r>
      <w:r>
        <w:rPr>
          <w:rFonts w:cs="Arial"/>
          <w:sz w:val="20"/>
          <w:szCs w:val="20"/>
        </w:rPr>
        <w:t>substrates</w:t>
      </w:r>
      <w:r w:rsidR="002C7564" w:rsidRPr="004E60B3">
        <w:rPr>
          <w:rFonts w:cs="Arial"/>
          <w:sz w:val="20"/>
          <w:szCs w:val="20"/>
        </w:rPr>
        <w:t xml:space="preserve"> must be rigid, free from movement and have at least 18" of well-ventilat</w:t>
      </w:r>
      <w:r>
        <w:rPr>
          <w:rFonts w:cs="Arial"/>
          <w:sz w:val="20"/>
          <w:szCs w:val="20"/>
        </w:rPr>
        <w:t xml:space="preserve">ed air space below.  Forbo </w:t>
      </w:r>
      <w:r w:rsidR="002C7564">
        <w:rPr>
          <w:rFonts w:cs="Arial"/>
          <w:sz w:val="20"/>
          <w:szCs w:val="20"/>
        </w:rPr>
        <w:t>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52BB5299"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 xml:space="preserve">Refer to Division 6 Carpentry Section for wood </w:t>
      </w:r>
      <w:r w:rsidR="00EC4DC2">
        <w:rPr>
          <w:rFonts w:cs="Arial"/>
          <w:sz w:val="20"/>
          <w:szCs w:val="20"/>
        </w:rPr>
        <w:t>substrates</w:t>
      </w:r>
      <w:bookmarkStart w:id="2" w:name="_GoBack"/>
      <w:bookmarkEnd w:id="2"/>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37C4BB2" w14:textId="77777777" w:rsidR="00D75D83" w:rsidRPr="00881F66" w:rsidRDefault="00881F66" w:rsidP="00C554F3">
      <w:pPr>
        <w:numPr>
          <w:ilvl w:val="3"/>
          <w:numId w:val="1"/>
        </w:numPr>
        <w:tabs>
          <w:tab w:val="clear" w:pos="1368"/>
        </w:tabs>
        <w:ind w:left="990"/>
        <w:rPr>
          <w:rFonts w:cs="Arial"/>
          <w:color w:val="0070C0"/>
          <w:sz w:val="20"/>
          <w:szCs w:val="20"/>
        </w:rPr>
      </w:pPr>
      <w:r>
        <w:rPr>
          <w:rFonts w:cs="Arial"/>
          <w:color w:val="0070C0"/>
          <w:spacing w:val="-2"/>
          <w:sz w:val="20"/>
          <w:szCs w:val="20"/>
        </w:rPr>
        <w:t>[</w:t>
      </w:r>
      <w:r w:rsidR="00D75D83" w:rsidRPr="00881F66">
        <w:rPr>
          <w:rFonts w:cs="Arial"/>
          <w:color w:val="0070C0"/>
          <w:spacing w:val="-2"/>
          <w:sz w:val="20"/>
          <w:szCs w:val="20"/>
        </w:rPr>
        <w:t xml:space="preserve">Surface Moisture Testing:  ASTM </w:t>
      </w:r>
      <w:r w:rsidR="00D75D83" w:rsidRPr="00881F66">
        <w:rPr>
          <w:rFonts w:eastAsia="Calibri" w:cs="Arial"/>
          <w:color w:val="0070C0"/>
          <w:sz w:val="20"/>
          <w:szCs w:val="20"/>
        </w:rPr>
        <w:t>F 2659 – Standard Guide for Preliminary Evaluation of Comparative Moisture Condition of Concrete, Gypsum Cement and other Floor Slabs and Screeds Using a Non- Destructive Electronic Moisture Meter.</w:t>
      </w:r>
    </w:p>
    <w:p w14:paraId="72709EB0" w14:textId="77777777" w:rsidR="00DA7174" w:rsidRPr="00881F66" w:rsidRDefault="00DA7174" w:rsidP="00881F66">
      <w:pPr>
        <w:numPr>
          <w:ilvl w:val="4"/>
          <w:numId w:val="1"/>
        </w:numPr>
        <w:tabs>
          <w:tab w:val="clear" w:pos="1728"/>
        </w:tabs>
        <w:ind w:left="1350"/>
        <w:rPr>
          <w:rFonts w:cs="Arial"/>
          <w:color w:val="0070C0"/>
          <w:sz w:val="20"/>
          <w:szCs w:val="20"/>
        </w:rPr>
      </w:pPr>
      <w:r w:rsidRPr="00881F66">
        <w:rPr>
          <w:rFonts w:eastAsia="Calibri" w:cs="Arial"/>
          <w:color w:val="0070C0"/>
          <w:sz w:val="20"/>
          <w:szCs w:val="20"/>
        </w:rPr>
        <w:t>Conduct</w:t>
      </w:r>
      <w:r w:rsidR="00D75D83" w:rsidRPr="00881F66">
        <w:rPr>
          <w:rFonts w:eastAsia="Calibri" w:cs="Arial"/>
          <w:color w:val="0070C0"/>
          <w:sz w:val="20"/>
          <w:szCs w:val="20"/>
        </w:rPr>
        <w:t xml:space="preserve"> </w:t>
      </w:r>
      <w:r w:rsidRPr="00881F66">
        <w:rPr>
          <w:rFonts w:eastAsia="Calibri" w:cs="Arial"/>
          <w:color w:val="0070C0"/>
          <w:sz w:val="20"/>
          <w:szCs w:val="20"/>
        </w:rPr>
        <w:t>testing at each calcium chloride test location as the calcium chloride test is being placed.</w:t>
      </w:r>
    </w:p>
    <w:p w14:paraId="6584BA86" w14:textId="36B52789" w:rsidR="007158B8" w:rsidRPr="007158B8" w:rsidRDefault="00881F66" w:rsidP="007158B8">
      <w:pPr>
        <w:numPr>
          <w:ilvl w:val="4"/>
          <w:numId w:val="1"/>
        </w:numPr>
        <w:tabs>
          <w:tab w:val="clear" w:pos="1728"/>
        </w:tabs>
        <w:ind w:left="1350"/>
        <w:rPr>
          <w:rFonts w:cs="Arial"/>
          <w:color w:val="0070C0"/>
          <w:sz w:val="20"/>
          <w:szCs w:val="20"/>
        </w:rPr>
      </w:pPr>
      <w:r w:rsidRPr="00881F66">
        <w:rPr>
          <w:rFonts w:cs="Arial"/>
          <w:color w:val="0070C0"/>
          <w:sz w:val="20"/>
          <w:szCs w:val="20"/>
        </w:rPr>
        <w:t xml:space="preserve">The concrete surface must be dry and have a value of 5 or less when using Forbo </w:t>
      </w:r>
      <w:r w:rsidR="00776EFC">
        <w:rPr>
          <w:rFonts w:cs="Arial"/>
          <w:color w:val="0070C0"/>
          <w:sz w:val="20"/>
          <w:szCs w:val="20"/>
        </w:rPr>
        <w:t>FST</w:t>
      </w:r>
      <w:r w:rsidRPr="00881F66">
        <w:rPr>
          <w:rFonts w:cs="Arial"/>
          <w:color w:val="0070C0"/>
          <w:sz w:val="20"/>
          <w:szCs w:val="20"/>
        </w:rPr>
        <w:t xml:space="preserve"> 1299 adhesive.</w:t>
      </w:r>
      <w:r w:rsidR="00B42390">
        <w:rPr>
          <w:rFonts w:cs="Arial"/>
          <w:color w:val="0070C0"/>
          <w:sz w:val="20"/>
          <w:szCs w:val="20"/>
        </w:rPr>
        <w:t>]</w:t>
      </w:r>
    </w:p>
    <w:p w14:paraId="2FF498CC" w14:textId="77777777"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lastRenderedPageBreak/>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0D08AAE1" w14:textId="08DC015F"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85% when using Forbo [</w:t>
      </w:r>
      <w:r w:rsidR="00776EFC">
        <w:rPr>
          <w:rFonts w:eastAsia="Calibri" w:cs="Arial"/>
          <w:color w:val="0070C0"/>
          <w:sz w:val="20"/>
          <w:szCs w:val="20"/>
        </w:rPr>
        <w:t>FR</w:t>
      </w:r>
      <w:r w:rsidR="00642FC4">
        <w:rPr>
          <w:rFonts w:eastAsia="Calibri" w:cs="Arial"/>
          <w:color w:val="0070C0"/>
          <w:sz w:val="20"/>
          <w:szCs w:val="20"/>
        </w:rPr>
        <w:t>T 950</w:t>
      </w:r>
      <w:r w:rsidRPr="00881F66">
        <w:rPr>
          <w:rFonts w:eastAsia="Calibri" w:cs="Arial"/>
          <w:color w:val="0070C0"/>
          <w:sz w:val="20"/>
          <w:szCs w:val="20"/>
        </w:rPr>
        <w:t>] [Sustain 885m] adhesive.]</w:t>
      </w:r>
    </w:p>
    <w:p w14:paraId="03FA72E0" w14:textId="1E0C4936" w:rsidR="00642FC4" w:rsidRPr="00642FC4" w:rsidRDefault="00642FC4"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Pr>
          <w:rFonts w:eastAsia="Calibri" w:cs="Arial"/>
          <w:color w:val="0070C0"/>
          <w:sz w:val="20"/>
          <w:szCs w:val="20"/>
        </w:rPr>
        <w:t>7</w:t>
      </w:r>
      <w:r w:rsidRPr="00881F66">
        <w:rPr>
          <w:rFonts w:eastAsia="Calibri" w:cs="Arial"/>
          <w:color w:val="0070C0"/>
          <w:sz w:val="20"/>
          <w:szCs w:val="20"/>
        </w:rPr>
        <w:t>5% when using Forbo</w:t>
      </w:r>
      <w:r w:rsidR="008300CA">
        <w:rPr>
          <w:rFonts w:eastAsia="Calibri" w:cs="Arial"/>
          <w:color w:val="0070C0"/>
          <w:sz w:val="20"/>
          <w:szCs w:val="20"/>
        </w:rPr>
        <w:t xml:space="preserve"> </w:t>
      </w:r>
      <w:r>
        <w:rPr>
          <w:rFonts w:eastAsia="Calibri" w:cs="Arial"/>
          <w:color w:val="0070C0"/>
          <w:sz w:val="20"/>
          <w:szCs w:val="20"/>
        </w:rPr>
        <w:t>T 940</w:t>
      </w:r>
      <w:r w:rsidR="008300CA">
        <w:rPr>
          <w:rFonts w:eastAsia="Calibri" w:cs="Arial"/>
          <w:color w:val="0070C0"/>
          <w:sz w:val="20"/>
          <w:szCs w:val="20"/>
        </w:rPr>
        <w:t xml:space="preserve"> </w:t>
      </w:r>
      <w:r w:rsidRPr="00881F66">
        <w:rPr>
          <w:rFonts w:eastAsia="Calibri" w:cs="Arial"/>
          <w:color w:val="0070C0"/>
          <w:sz w:val="20"/>
          <w:szCs w:val="20"/>
        </w:rPr>
        <w:t>adhesive.]</w:t>
      </w:r>
    </w:p>
    <w:p w14:paraId="555751D5" w14:textId="5F163303" w:rsidR="00881F66" w:rsidRPr="000732BB"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 xml:space="preserve">[The concrete internal relative humidity must not exceed 95% when using Forbo </w:t>
      </w:r>
      <w:r w:rsidR="00776EFC">
        <w:rPr>
          <w:rFonts w:eastAsia="Calibri" w:cs="Arial"/>
          <w:color w:val="0070C0"/>
          <w:sz w:val="20"/>
          <w:szCs w:val="20"/>
        </w:rPr>
        <w:t>FST</w:t>
      </w:r>
      <w:r w:rsidRPr="00881F66">
        <w:rPr>
          <w:rFonts w:eastAsia="Calibri" w:cs="Arial"/>
          <w:color w:val="0070C0"/>
          <w:sz w:val="20"/>
          <w:szCs w:val="20"/>
        </w:rPr>
        <w:t xml:space="preserve"> 1</w:t>
      </w:r>
      <w:r>
        <w:rPr>
          <w:rFonts w:eastAsia="Calibri" w:cs="Arial"/>
          <w:color w:val="0070C0"/>
          <w:sz w:val="20"/>
          <w:szCs w:val="20"/>
        </w:rPr>
        <w:t>299</w:t>
      </w:r>
      <w:r w:rsidRPr="00881F66">
        <w:rPr>
          <w:rFonts w:eastAsia="Calibri" w:cs="Arial"/>
          <w:color w:val="0070C0"/>
          <w:sz w:val="20"/>
          <w:szCs w:val="20"/>
        </w:rPr>
        <w:t xml:space="preserve"> adhesive.]</w:t>
      </w:r>
    </w:p>
    <w:p w14:paraId="219E97D0" w14:textId="66FC17EC" w:rsidR="000732BB" w:rsidRPr="00881F66" w:rsidRDefault="000732BB" w:rsidP="00825E17">
      <w:pPr>
        <w:numPr>
          <w:ilvl w:val="4"/>
          <w:numId w:val="1"/>
        </w:numPr>
        <w:tabs>
          <w:tab w:val="clear" w:pos="1728"/>
        </w:tabs>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4BFE9E67" w14:textId="06987C9B" w:rsidR="00881F66" w:rsidRP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8.0 lbs. per 1,000 square feet in 24 hours when using Forbo [</w:t>
      </w:r>
      <w:r w:rsidR="00776EFC">
        <w:rPr>
          <w:rFonts w:cs="Arial"/>
          <w:color w:val="0070C0"/>
          <w:sz w:val="20"/>
          <w:szCs w:val="20"/>
        </w:rPr>
        <w:t>FR</w:t>
      </w:r>
      <w:r w:rsidR="00642FC4">
        <w:rPr>
          <w:rFonts w:cs="Arial"/>
          <w:color w:val="0070C0"/>
          <w:sz w:val="20"/>
          <w:szCs w:val="20"/>
        </w:rPr>
        <w:t>T 950</w:t>
      </w:r>
      <w:r w:rsidRPr="00881F66">
        <w:rPr>
          <w:rFonts w:cs="Arial"/>
          <w:color w:val="0070C0"/>
          <w:sz w:val="20"/>
          <w:szCs w:val="20"/>
        </w:rPr>
        <w:t>] [Sustain 885m] adhesive.]</w:t>
      </w:r>
    </w:p>
    <w:p w14:paraId="1A3A190A" w14:textId="0F5E2035" w:rsidR="00642FC4" w:rsidRDefault="00642FC4" w:rsidP="004F3805">
      <w:pPr>
        <w:numPr>
          <w:ilvl w:val="4"/>
          <w:numId w:val="1"/>
        </w:numPr>
        <w:tabs>
          <w:tab w:val="clear" w:pos="1728"/>
        </w:tabs>
        <w:ind w:left="1350"/>
        <w:rPr>
          <w:rFonts w:cs="Arial"/>
          <w:color w:val="0070C0"/>
          <w:sz w:val="20"/>
          <w:szCs w:val="20"/>
        </w:rPr>
      </w:pPr>
      <w:r w:rsidRPr="00881F66">
        <w:rPr>
          <w:rFonts w:cs="Arial"/>
          <w:color w:val="0070C0"/>
          <w:sz w:val="20"/>
          <w:szCs w:val="20"/>
        </w:rPr>
        <w:t xml:space="preserve">[The concrete moisture vapor emissions must not exceed </w:t>
      </w:r>
      <w:r>
        <w:rPr>
          <w:rFonts w:cs="Arial"/>
          <w:color w:val="0070C0"/>
          <w:sz w:val="20"/>
          <w:szCs w:val="20"/>
        </w:rPr>
        <w:t>5</w:t>
      </w:r>
      <w:r w:rsidRPr="00881F66">
        <w:rPr>
          <w:rFonts w:cs="Arial"/>
          <w:color w:val="0070C0"/>
          <w:sz w:val="20"/>
          <w:szCs w:val="20"/>
        </w:rPr>
        <w:t xml:space="preserve">.0 lbs. per 1,000 square feet in 24 hours when using Forbo </w:t>
      </w:r>
      <w:r>
        <w:rPr>
          <w:rFonts w:cs="Arial"/>
          <w:color w:val="0070C0"/>
          <w:sz w:val="20"/>
          <w:szCs w:val="20"/>
        </w:rPr>
        <w:t>T 940</w:t>
      </w:r>
      <w:r w:rsidRPr="00881F66">
        <w:rPr>
          <w:rFonts w:cs="Arial"/>
          <w:color w:val="0070C0"/>
          <w:sz w:val="20"/>
          <w:szCs w:val="20"/>
        </w:rPr>
        <w:t xml:space="preserve"> adhesive.]</w:t>
      </w:r>
    </w:p>
    <w:p w14:paraId="42F170C7" w14:textId="7095EAF5" w:rsidR="000732BB" w:rsidRDefault="000732BB" w:rsidP="004F3805">
      <w:pPr>
        <w:numPr>
          <w:ilvl w:val="4"/>
          <w:numId w:val="1"/>
        </w:numPr>
        <w:tabs>
          <w:tab w:val="clear" w:pos="1728"/>
        </w:tabs>
        <w:ind w:left="1350"/>
        <w:rPr>
          <w:rFonts w:cs="Arial"/>
          <w:color w:val="0070C0"/>
          <w:sz w:val="20"/>
          <w:szCs w:val="20"/>
        </w:rPr>
      </w:pPr>
      <w:r>
        <w:rPr>
          <w:rFonts w:cs="Arial"/>
          <w:color w:val="0070C0"/>
          <w:sz w:val="20"/>
          <w:szCs w:val="20"/>
        </w:rPr>
        <w:t xml:space="preserve">[Remove this testing if using </w:t>
      </w:r>
      <w:r w:rsidR="00776EFC">
        <w:rPr>
          <w:rFonts w:cs="Arial"/>
          <w:color w:val="0070C0"/>
          <w:sz w:val="20"/>
          <w:szCs w:val="20"/>
        </w:rPr>
        <w:t>FST</w:t>
      </w:r>
      <w:r>
        <w:rPr>
          <w:rFonts w:cs="Arial"/>
          <w:color w:val="0070C0"/>
          <w:sz w:val="20"/>
          <w:szCs w:val="20"/>
        </w:rPr>
        <w:t xml:space="preserve"> 1299.]</w:t>
      </w:r>
    </w:p>
    <w:p w14:paraId="2D75D7A7" w14:textId="177322EF" w:rsidR="00881F66" w:rsidRPr="000732BB" w:rsidRDefault="000732BB" w:rsidP="000732BB">
      <w:pPr>
        <w:numPr>
          <w:ilvl w:val="4"/>
          <w:numId w:val="1"/>
        </w:numPr>
        <w:tabs>
          <w:tab w:val="clear" w:pos="1728"/>
        </w:tabs>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CDEE662" w14:textId="77777777" w:rsidR="00C554F3" w:rsidRPr="00D33833" w:rsidRDefault="00C554F3" w:rsidP="00D75D83">
      <w:pPr>
        <w:numPr>
          <w:ilvl w:val="3"/>
          <w:numId w:val="1"/>
        </w:numPr>
        <w:tabs>
          <w:tab w:val="clear" w:pos="1368"/>
        </w:tabs>
        <w:ind w:left="990"/>
        <w:rPr>
          <w:rFonts w:cs="Arial"/>
          <w:sz w:val="20"/>
          <w:szCs w:val="20"/>
        </w:rPr>
      </w:pPr>
      <w:r w:rsidRPr="00D33833">
        <w:rPr>
          <w:rFonts w:cs="Arial"/>
          <w:spacing w:val="-2"/>
          <w:sz w:val="20"/>
          <w:szCs w:val="20"/>
        </w:rPr>
        <w:t xml:space="preserve">Substrate Porosity Testing:  ASTM F 3131 – </w:t>
      </w:r>
      <w:r w:rsidRPr="00D33833">
        <w:rPr>
          <w:rFonts w:cs="Arial"/>
          <w:sz w:val="20"/>
          <w:szCs w:val="20"/>
        </w:rPr>
        <w:t>Standard Practice for Field Determination of Substrate Water Absorption (Porosity) for Substrates to Receive Resilient Flooring.</w:t>
      </w:r>
    </w:p>
    <w:p w14:paraId="2E38F75F" w14:textId="77777777" w:rsidR="00DA7174" w:rsidRPr="00D33833" w:rsidRDefault="007158B8" w:rsidP="00DA7174">
      <w:pPr>
        <w:numPr>
          <w:ilvl w:val="4"/>
          <w:numId w:val="1"/>
        </w:numPr>
        <w:tabs>
          <w:tab w:val="clear" w:pos="1728"/>
        </w:tabs>
        <w:ind w:left="1350"/>
        <w:rPr>
          <w:rFonts w:cs="Arial"/>
          <w:sz w:val="20"/>
          <w:szCs w:val="20"/>
        </w:rPr>
      </w:pPr>
      <w:r w:rsidRPr="00D33833">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D33833">
        <w:rPr>
          <w:rFonts w:eastAsia="Calibri" w:cs="Arial"/>
          <w:sz w:val="20"/>
          <w:szCs w:val="20"/>
        </w:rPr>
        <w:t>.</w:t>
      </w:r>
    </w:p>
    <w:p w14:paraId="5A76D313" w14:textId="7B81EFBD" w:rsidR="00881F66" w:rsidRPr="00D33833" w:rsidRDefault="00881F66" w:rsidP="00DA7174">
      <w:pPr>
        <w:numPr>
          <w:ilvl w:val="4"/>
          <w:numId w:val="1"/>
        </w:numPr>
        <w:tabs>
          <w:tab w:val="clear" w:pos="1728"/>
        </w:tabs>
        <w:ind w:left="1350"/>
        <w:rPr>
          <w:rFonts w:cs="Arial"/>
          <w:sz w:val="20"/>
          <w:szCs w:val="20"/>
        </w:rPr>
      </w:pPr>
      <w:r w:rsidRPr="00D33833">
        <w:rPr>
          <w:rFonts w:cs="Arial"/>
          <w:sz w:val="20"/>
          <w:szCs w:val="20"/>
        </w:rPr>
        <w:t xml:space="preserve">Water should penetrate into the </w:t>
      </w:r>
      <w:r w:rsidR="002C7564" w:rsidRPr="00D33833">
        <w:rPr>
          <w:rFonts w:cs="Arial"/>
          <w:sz w:val="20"/>
          <w:szCs w:val="20"/>
        </w:rPr>
        <w:t>substrate</w:t>
      </w:r>
      <w:r w:rsidRPr="00D33833">
        <w:rPr>
          <w:rFonts w:cs="Arial"/>
          <w:sz w:val="20"/>
          <w:szCs w:val="20"/>
        </w:rPr>
        <w:t xml:space="preserve"> within 5 – </w:t>
      </w:r>
      <w:r w:rsidR="00776EFC" w:rsidRPr="00D33833">
        <w:rPr>
          <w:rFonts w:cs="Arial"/>
          <w:sz w:val="20"/>
          <w:szCs w:val="20"/>
        </w:rPr>
        <w:t>1</w:t>
      </w:r>
      <w:r w:rsidRPr="00D33833">
        <w:rPr>
          <w:rFonts w:cs="Arial"/>
          <w:sz w:val="20"/>
          <w:szCs w:val="20"/>
        </w:rPr>
        <w:t xml:space="preserve">0 minutes to be considered acceptable.  If water penetrates too rapidly or too slowly, adjustments to the </w:t>
      </w:r>
      <w:r w:rsidR="002C7564" w:rsidRPr="00D33833">
        <w:rPr>
          <w:rFonts w:cs="Arial"/>
          <w:sz w:val="20"/>
          <w:szCs w:val="20"/>
        </w:rPr>
        <w:t>substrate</w:t>
      </w:r>
      <w:r w:rsidRPr="00D33833">
        <w:rPr>
          <w:rFonts w:cs="Arial"/>
          <w:sz w:val="20"/>
          <w:szCs w:val="20"/>
        </w:rPr>
        <w:t xml:space="preserve"> must be made to provide the proper surface profile.  </w:t>
      </w:r>
      <w:r w:rsidR="002C7564" w:rsidRPr="00D33833">
        <w:rPr>
          <w:rFonts w:cs="Arial"/>
          <w:sz w:val="20"/>
          <w:szCs w:val="20"/>
        </w:rPr>
        <w:t>Substrates</w:t>
      </w:r>
      <w:r w:rsidRPr="00D33833">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D33833">
        <w:rPr>
          <w:rFonts w:cs="Arial"/>
          <w:sz w:val="20"/>
          <w:szCs w:val="20"/>
        </w:rPr>
        <w:t xml:space="preserve"> of the substrate</w:t>
      </w:r>
      <w:r w:rsidRPr="00D33833">
        <w:rPr>
          <w:rFonts w:cs="Arial"/>
          <w:sz w:val="20"/>
          <w:szCs w:val="20"/>
        </w:rPr>
        <w:t>.</w:t>
      </w:r>
    </w:p>
    <w:p w14:paraId="1B8C5865" w14:textId="77777777" w:rsidR="00C554F3" w:rsidRPr="004F3805" w:rsidRDefault="00C554F3" w:rsidP="00C554F3">
      <w:pPr>
        <w:numPr>
          <w:ilvl w:val="3"/>
          <w:numId w:val="1"/>
        </w:numPr>
        <w:tabs>
          <w:tab w:val="clear" w:pos="1368"/>
        </w:tabs>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7BB99519" w:rsidR="007158B8" w:rsidRPr="00642FC4" w:rsidRDefault="007158B8" w:rsidP="00AE6402">
      <w:pPr>
        <w:numPr>
          <w:ilvl w:val="4"/>
          <w:numId w:val="1"/>
        </w:numPr>
        <w:tabs>
          <w:tab w:val="clear" w:pos="1728"/>
        </w:tabs>
        <w:ind w:left="1350"/>
        <w:rPr>
          <w:rFonts w:cs="Arial"/>
          <w:color w:val="0070C0"/>
          <w:sz w:val="20"/>
          <w:szCs w:val="20"/>
        </w:rPr>
      </w:pPr>
      <w:r w:rsidRPr="00642FC4">
        <w:rPr>
          <w:rFonts w:cs="Arial"/>
          <w:color w:val="0070C0"/>
          <w:sz w:val="20"/>
          <w:szCs w:val="20"/>
        </w:rPr>
        <w:t xml:space="preserve">[The surface pH of the concrete must not exceed a pH of 10.0 when using Forbo </w:t>
      </w:r>
      <w:r w:rsidRPr="00642FC4">
        <w:rPr>
          <w:rFonts w:eastAsia="Calibri" w:cs="Arial"/>
          <w:color w:val="0070C0"/>
          <w:sz w:val="20"/>
          <w:szCs w:val="20"/>
        </w:rPr>
        <w:t>[</w:t>
      </w:r>
      <w:r w:rsidR="00776EFC" w:rsidRPr="00642FC4">
        <w:rPr>
          <w:rFonts w:eastAsia="Calibri" w:cs="Arial"/>
          <w:color w:val="0070C0"/>
          <w:sz w:val="20"/>
          <w:szCs w:val="20"/>
        </w:rPr>
        <w:t>FR</w:t>
      </w:r>
      <w:r w:rsidR="008300CA">
        <w:rPr>
          <w:rFonts w:eastAsia="Calibri" w:cs="Arial"/>
          <w:color w:val="0070C0"/>
          <w:sz w:val="20"/>
          <w:szCs w:val="20"/>
        </w:rPr>
        <w:t>T 950</w:t>
      </w:r>
      <w:r w:rsidRPr="00642FC4">
        <w:rPr>
          <w:rFonts w:eastAsia="Calibri" w:cs="Arial"/>
          <w:color w:val="0070C0"/>
          <w:sz w:val="20"/>
          <w:szCs w:val="20"/>
        </w:rPr>
        <w:t xml:space="preserve">] </w:t>
      </w:r>
      <w:r w:rsidR="00642FC4" w:rsidRPr="00642FC4">
        <w:rPr>
          <w:rFonts w:eastAsia="Calibri" w:cs="Arial"/>
          <w:color w:val="0070C0"/>
          <w:sz w:val="20"/>
          <w:szCs w:val="20"/>
        </w:rPr>
        <w:t xml:space="preserve">[T 940] </w:t>
      </w:r>
      <w:r w:rsidRPr="00642FC4">
        <w:rPr>
          <w:rFonts w:eastAsia="Calibri" w:cs="Arial"/>
          <w:color w:val="0070C0"/>
          <w:sz w:val="20"/>
          <w:szCs w:val="20"/>
        </w:rPr>
        <w:t>[Sustain 885m] adhesive</w:t>
      </w:r>
      <w:r w:rsidRPr="00642FC4">
        <w:rPr>
          <w:rFonts w:cs="Arial"/>
          <w:color w:val="0070C0"/>
          <w:sz w:val="20"/>
          <w:szCs w:val="20"/>
        </w:rPr>
        <w:t>.  Concrete surfaces with pH readings less than 7.0 or above 10.0 will require remediation prior to installation.]</w:t>
      </w:r>
    </w:p>
    <w:p w14:paraId="0578C01F" w14:textId="708F3159" w:rsidR="007158B8" w:rsidRPr="000732BB" w:rsidRDefault="007158B8" w:rsidP="00DA7174">
      <w:pPr>
        <w:numPr>
          <w:ilvl w:val="4"/>
          <w:numId w:val="1"/>
        </w:numPr>
        <w:tabs>
          <w:tab w:val="clear" w:pos="1728"/>
        </w:tabs>
        <w:ind w:left="1350"/>
        <w:rPr>
          <w:rFonts w:cs="Arial"/>
          <w:sz w:val="20"/>
          <w:szCs w:val="20"/>
        </w:rPr>
      </w:pPr>
      <w:r w:rsidRPr="007158B8">
        <w:rPr>
          <w:rFonts w:cs="Arial"/>
          <w:color w:val="0070C0"/>
          <w:sz w:val="20"/>
          <w:szCs w:val="20"/>
        </w:rPr>
        <w:t xml:space="preserve">[The surface pH of the concrete must not exceed a pH of 12.0 when using Forbo </w:t>
      </w:r>
      <w:r w:rsidR="00776EFC">
        <w:rPr>
          <w:rFonts w:cs="Arial"/>
          <w:color w:val="0070C0"/>
          <w:sz w:val="20"/>
          <w:szCs w:val="20"/>
        </w:rPr>
        <w:t>FST</w:t>
      </w:r>
      <w:r w:rsidRPr="007158B8">
        <w:rPr>
          <w:rFonts w:cs="Arial"/>
          <w:color w:val="0070C0"/>
          <w:sz w:val="20"/>
          <w:szCs w:val="20"/>
        </w:rPr>
        <w:t xml:space="preserve"> 1299 </w:t>
      </w:r>
      <w:r w:rsidRPr="007158B8">
        <w:rPr>
          <w:rFonts w:eastAsia="Calibri" w:cs="Arial"/>
          <w:color w:val="0070C0"/>
          <w:sz w:val="20"/>
          <w:szCs w:val="20"/>
        </w:rPr>
        <w:t>adhesive</w:t>
      </w:r>
      <w:r w:rsidRPr="007158B8">
        <w:rPr>
          <w:rFonts w:cs="Arial"/>
          <w:color w:val="0070C0"/>
          <w:sz w:val="20"/>
          <w:szCs w:val="20"/>
        </w:rPr>
        <w:t>.  Concrete surfaces with pH readings less than 8.0 or above 12.0 will require remediation prior to installation.]</w:t>
      </w:r>
    </w:p>
    <w:p w14:paraId="1D7B918E" w14:textId="288BA7B0" w:rsidR="000732BB" w:rsidRPr="00881F66" w:rsidRDefault="000732BB" w:rsidP="00DA7174">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28A72A9C" w14:textId="1DA75E0D" w:rsidR="008300CA" w:rsidRPr="00D33833" w:rsidRDefault="008300CA" w:rsidP="00881F66">
      <w:pPr>
        <w:numPr>
          <w:ilvl w:val="4"/>
          <w:numId w:val="1"/>
        </w:numPr>
        <w:tabs>
          <w:tab w:val="clear" w:pos="1728"/>
        </w:tabs>
        <w:ind w:left="1354"/>
        <w:rPr>
          <w:rFonts w:cs="Arial"/>
          <w:color w:val="0070C0"/>
          <w:sz w:val="20"/>
          <w:szCs w:val="20"/>
        </w:rPr>
      </w:pPr>
      <w:r w:rsidRPr="00F6183C">
        <w:rPr>
          <w:rFonts w:cs="Arial"/>
          <w:color w:val="0070C0"/>
          <w:sz w:val="20"/>
          <w:szCs w:val="20"/>
        </w:rPr>
        <w:t>[</w:t>
      </w:r>
      <w:r w:rsidRPr="00F6183C">
        <w:rPr>
          <w:rFonts w:eastAsia="Calibri" w:cs="Arial"/>
          <w:color w:val="0070C0"/>
          <w:sz w:val="20"/>
          <w:szCs w:val="20"/>
        </w:rPr>
        <w:t xml:space="preserve">When evaluating adhesive mat bond tests using </w:t>
      </w:r>
      <w:r w:rsidRPr="00D33833">
        <w:rPr>
          <w:rFonts w:eastAsia="Calibri" w:cs="Arial"/>
          <w:color w:val="0070C0"/>
          <w:sz w:val="20"/>
          <w:szCs w:val="20"/>
        </w:rPr>
        <w:t>Forbo [FRT 950] [FST 1299] adhesive, light to moderate force should be required to remove the test sample.  The anticipated failure mode should be adhesion (between the material and the adhesive).]</w:t>
      </w:r>
    </w:p>
    <w:p w14:paraId="7BF82AF2" w14:textId="2EEE3BD2" w:rsidR="007158B8" w:rsidRPr="000732BB" w:rsidRDefault="000732BB" w:rsidP="00881F66">
      <w:pPr>
        <w:numPr>
          <w:ilvl w:val="4"/>
          <w:numId w:val="1"/>
        </w:numPr>
        <w:tabs>
          <w:tab w:val="clear" w:pos="1728"/>
        </w:tabs>
        <w:ind w:left="1354"/>
        <w:rPr>
          <w:rFonts w:cs="Arial"/>
          <w:sz w:val="20"/>
          <w:szCs w:val="20"/>
        </w:rPr>
      </w:pPr>
      <w:r w:rsidRPr="00D33833">
        <w:rPr>
          <w:rFonts w:eastAsia="Calibri" w:cs="Arial"/>
          <w:color w:val="0070C0"/>
          <w:sz w:val="20"/>
          <w:szCs w:val="20"/>
        </w:rPr>
        <w:t>[</w:t>
      </w:r>
      <w:r w:rsidR="007158B8" w:rsidRPr="00D33833">
        <w:rPr>
          <w:rFonts w:eastAsia="Calibri" w:cs="Arial"/>
          <w:color w:val="0070C0"/>
          <w:sz w:val="20"/>
          <w:szCs w:val="20"/>
        </w:rPr>
        <w:t xml:space="preserve">When evaluating adhesive mat bond tests using Forbo </w:t>
      </w:r>
      <w:r w:rsidR="00EC3557" w:rsidRPr="00D33833">
        <w:rPr>
          <w:rFonts w:eastAsia="Calibri" w:cs="Arial"/>
          <w:color w:val="0070C0"/>
          <w:sz w:val="20"/>
          <w:szCs w:val="20"/>
        </w:rPr>
        <w:t xml:space="preserve">[T 940] </w:t>
      </w:r>
      <w:r w:rsidR="007158B8" w:rsidRPr="00D33833">
        <w:rPr>
          <w:rFonts w:eastAsia="Calibri" w:cs="Arial"/>
          <w:color w:val="0070C0"/>
          <w:sz w:val="20"/>
          <w:szCs w:val="20"/>
        </w:rPr>
        <w:t xml:space="preserve">[Sustain 885m] adhesive, significant force should be required to remove the test sample.  The bond failure should occur within the adhesive layer when the test sample is removed.  There should be approximately </w:t>
      </w:r>
      <w:r w:rsidR="007158B8" w:rsidRPr="000732BB">
        <w:rPr>
          <w:rFonts w:eastAsia="Calibri" w:cs="Arial"/>
          <w:color w:val="0070C0"/>
          <w:sz w:val="20"/>
          <w:szCs w:val="20"/>
        </w:rPr>
        <w:t>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881F66">
      <w:pPr>
        <w:numPr>
          <w:ilvl w:val="4"/>
          <w:numId w:val="1"/>
        </w:numPr>
        <w:tabs>
          <w:tab w:val="clear" w:pos="1728"/>
        </w:tabs>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43CF0D38" w:rsidR="003051B3" w:rsidRPr="00D33833" w:rsidRDefault="00AC7659" w:rsidP="00EC3557">
      <w:pPr>
        <w:numPr>
          <w:ilvl w:val="2"/>
          <w:numId w:val="1"/>
        </w:numPr>
        <w:tabs>
          <w:tab w:val="clear" w:pos="1008"/>
        </w:tabs>
        <w:autoSpaceDE w:val="0"/>
        <w:autoSpaceDN w:val="0"/>
        <w:adjustRightInd w:val="0"/>
        <w:spacing w:after="60"/>
        <w:ind w:left="630" w:hanging="360"/>
        <w:rPr>
          <w:rFonts w:cs="Arial"/>
          <w:sz w:val="20"/>
          <w:szCs w:val="20"/>
        </w:rPr>
      </w:pPr>
      <w:r w:rsidRPr="00D33833">
        <w:rPr>
          <w:rFonts w:cs="Arial"/>
          <w:sz w:val="20"/>
          <w:szCs w:val="20"/>
        </w:rPr>
        <w:t xml:space="preserve">Material Installation:  </w:t>
      </w:r>
      <w:r w:rsidR="00A64062" w:rsidRPr="00D33833">
        <w:rPr>
          <w:rFonts w:cs="Arial"/>
          <w:sz w:val="20"/>
          <w:szCs w:val="20"/>
        </w:rPr>
        <w:t>Coral</w:t>
      </w:r>
      <w:r w:rsidR="00EC3557" w:rsidRPr="00D33833">
        <w:rPr>
          <w:rFonts w:eastAsia="Times" w:cs="Arial"/>
          <w:sz w:val="20"/>
          <w:szCs w:val="20"/>
          <w:vertAlign w:val="superscript"/>
        </w:rPr>
        <w:t>®</w:t>
      </w:r>
      <w:r w:rsidR="00EC3557" w:rsidRPr="00D33833">
        <w:rPr>
          <w:rFonts w:eastAsia="Times" w:cs="Arial"/>
          <w:sz w:val="20"/>
          <w:szCs w:val="20"/>
        </w:rPr>
        <w:t xml:space="preserve"> Modular has a directional pattern which may be installed either with the arrows running in the same direction, alternating directions (quarter turned) or in opposite directions (half turned).  Always confirm the recommended </w:t>
      </w:r>
      <w:r w:rsidR="00A64062" w:rsidRPr="00D33833">
        <w:rPr>
          <w:rFonts w:cs="Arial"/>
          <w:sz w:val="20"/>
          <w:szCs w:val="20"/>
        </w:rPr>
        <w:t>Coral</w:t>
      </w:r>
      <w:r w:rsidR="00A64062" w:rsidRPr="00D33833">
        <w:rPr>
          <w:rFonts w:eastAsia="Times" w:cs="Arial"/>
          <w:sz w:val="20"/>
          <w:szCs w:val="20"/>
          <w:vertAlign w:val="superscript"/>
        </w:rPr>
        <w:t>®</w:t>
      </w:r>
      <w:r w:rsidR="00EC3557" w:rsidRPr="00D33833">
        <w:rPr>
          <w:rFonts w:eastAsia="Times" w:cs="Arial"/>
          <w:sz w:val="20"/>
          <w:szCs w:val="20"/>
        </w:rPr>
        <w:t xml:space="preserve"> Modular installation direction before beginning the installation.  After establishing the starting lines, spread the adhesive using a </w:t>
      </w:r>
      <w:r w:rsidR="00A64062" w:rsidRPr="00A64062">
        <w:rPr>
          <w:rFonts w:eastAsia="Times" w:cs="Arial"/>
          <w:color w:val="0070C0"/>
          <w:sz w:val="20"/>
          <w:szCs w:val="20"/>
        </w:rPr>
        <w:t>[</w:t>
      </w:r>
      <w:r w:rsidR="00EC3557" w:rsidRPr="00A64062">
        <w:rPr>
          <w:rFonts w:eastAsia="Times" w:cs="Arial"/>
          <w:color w:val="0070C0"/>
          <w:sz w:val="20"/>
          <w:szCs w:val="20"/>
        </w:rPr>
        <w:t xml:space="preserve">3/8” nap roller </w:t>
      </w:r>
      <w:r w:rsidR="00A64062" w:rsidRPr="00A64062">
        <w:rPr>
          <w:rFonts w:eastAsia="Times" w:cs="Arial"/>
          <w:color w:val="0070C0"/>
          <w:sz w:val="20"/>
          <w:szCs w:val="20"/>
        </w:rPr>
        <w:t>for releasable installations or the recommended trowel for permanent installations]</w:t>
      </w:r>
      <w:r w:rsidR="00A64062" w:rsidRPr="00D33833">
        <w:rPr>
          <w:rFonts w:eastAsia="Times" w:cs="Arial"/>
          <w:sz w:val="20"/>
          <w:szCs w:val="20"/>
        </w:rPr>
        <w:t xml:space="preserve"> </w:t>
      </w:r>
      <w:r w:rsidR="00EC3557" w:rsidRPr="00D33833">
        <w:rPr>
          <w:rFonts w:eastAsia="Times" w:cs="Arial"/>
          <w:sz w:val="20"/>
          <w:szCs w:val="20"/>
        </w:rPr>
        <w:t xml:space="preserve">ensuring enough adhesive is being applied (refer to the spread rate on the adhesive bucket lid sticker).  Be sure to spread adhesive all the way to the starting line without leaving any voids.  </w:t>
      </w:r>
      <w:r w:rsidR="00A64062" w:rsidRPr="00A64062">
        <w:rPr>
          <w:rFonts w:eastAsia="Times" w:cs="Arial"/>
          <w:color w:val="0070C0"/>
          <w:sz w:val="20"/>
          <w:szCs w:val="20"/>
        </w:rPr>
        <w:t>[</w:t>
      </w:r>
      <w:r w:rsidR="00EC3557" w:rsidRPr="00A64062">
        <w:rPr>
          <w:rFonts w:eastAsia="Times" w:cs="Arial"/>
          <w:color w:val="0070C0"/>
          <w:sz w:val="20"/>
          <w:szCs w:val="20"/>
        </w:rPr>
        <w:t xml:space="preserve">For releasable installations, allow the adhesive to turn clear and dry to the touch before installing the flooring.  After turning clear, the flooring </w:t>
      </w:r>
      <w:r w:rsidR="00EC3557" w:rsidRPr="00A64062">
        <w:rPr>
          <w:rFonts w:eastAsia="Times" w:cs="Arial"/>
          <w:b/>
          <w:color w:val="0070C0"/>
          <w:sz w:val="20"/>
          <w:szCs w:val="20"/>
          <w:u w:val="single"/>
        </w:rPr>
        <w:t>MUST</w:t>
      </w:r>
      <w:r w:rsidR="00EC3557" w:rsidRPr="00A64062">
        <w:rPr>
          <w:rFonts w:eastAsia="Times" w:cs="Arial"/>
          <w:color w:val="0070C0"/>
          <w:sz w:val="20"/>
          <w:szCs w:val="20"/>
        </w:rPr>
        <w:t xml:space="preserve"> be placed into the adhesive within four (4) hours.</w:t>
      </w:r>
      <w:r w:rsidR="00A64062" w:rsidRPr="00A64062">
        <w:rPr>
          <w:rFonts w:eastAsia="Times" w:cs="Arial"/>
          <w:color w:val="0070C0"/>
          <w:sz w:val="20"/>
          <w:szCs w:val="20"/>
        </w:rPr>
        <w:t>] [</w:t>
      </w:r>
      <w:r w:rsidR="00EC3557" w:rsidRPr="00A64062">
        <w:rPr>
          <w:rFonts w:eastAsia="Times" w:cs="Arial"/>
          <w:color w:val="0070C0"/>
          <w:sz w:val="20"/>
          <w:szCs w:val="20"/>
        </w:rPr>
        <w:t xml:space="preserve">For permanent installations, tiles must be installed into wet adhesive.  Do not spread adhesive in an area larger than can be installed while ensuring 100% wet transfer </w:t>
      </w:r>
      <w:r w:rsidR="00A64062" w:rsidRPr="00A64062">
        <w:rPr>
          <w:rFonts w:eastAsia="Times" w:cs="Arial"/>
          <w:color w:val="0070C0"/>
          <w:sz w:val="20"/>
          <w:szCs w:val="20"/>
        </w:rPr>
        <w:t>to the backing of the material.]</w:t>
      </w:r>
      <w:r w:rsidR="00EC3557" w:rsidRPr="00D33833">
        <w:rPr>
          <w:rFonts w:eastAsia="Times" w:cs="Arial"/>
          <w:sz w:val="20"/>
          <w:szCs w:val="20"/>
        </w:rPr>
        <w:t xml:space="preserve"> </w:t>
      </w:r>
      <w:r w:rsidR="00A64062" w:rsidRPr="00D33833">
        <w:rPr>
          <w:rFonts w:eastAsia="Times" w:cs="Arial"/>
          <w:sz w:val="20"/>
          <w:szCs w:val="20"/>
        </w:rPr>
        <w:t xml:space="preserve"> </w:t>
      </w:r>
      <w:r w:rsidR="00EC3557" w:rsidRPr="00D33833">
        <w:rPr>
          <w:rFonts w:eastAsia="Times" w:cs="Arial"/>
          <w:sz w:val="20"/>
          <w:szCs w:val="20"/>
        </w:rPr>
        <w:t xml:space="preserve">Begin laying tiles at the starting point, ensuring that the tile is placed exactly along the layout lines.  If the first few tiles are not installed accurately, the entire installation will be affected.  </w:t>
      </w:r>
      <w:r w:rsidR="00582114" w:rsidRPr="00D3383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040EAA96" w14:textId="171186D3" w:rsidR="00582114" w:rsidRPr="00D33833" w:rsidRDefault="000732BB" w:rsidP="00A30547">
      <w:pPr>
        <w:numPr>
          <w:ilvl w:val="2"/>
          <w:numId w:val="1"/>
        </w:numPr>
        <w:spacing w:before="120"/>
        <w:ind w:left="634" w:hanging="360"/>
        <w:rPr>
          <w:rFonts w:cs="Arial"/>
          <w:color w:val="0070C0"/>
          <w:sz w:val="20"/>
          <w:szCs w:val="20"/>
        </w:rPr>
      </w:pPr>
      <w:r w:rsidRPr="005E7FA6">
        <w:rPr>
          <w:rFonts w:cs="Arial"/>
          <w:color w:val="0070C0"/>
          <w:spacing w:val="-2"/>
          <w:sz w:val="20"/>
          <w:szCs w:val="20"/>
        </w:rPr>
        <w:t>[</w:t>
      </w:r>
      <w:r w:rsidR="00EC3557">
        <w:rPr>
          <w:rFonts w:cs="Arial"/>
          <w:color w:val="0070C0"/>
          <w:spacing w:val="-2"/>
          <w:sz w:val="20"/>
          <w:szCs w:val="20"/>
        </w:rPr>
        <w:t xml:space="preserve">Releasable </w:t>
      </w:r>
      <w:r w:rsidR="009F75F8" w:rsidRPr="00D33833">
        <w:rPr>
          <w:rFonts w:cs="Arial"/>
          <w:color w:val="0070C0"/>
          <w:spacing w:val="-2"/>
          <w:sz w:val="20"/>
          <w:szCs w:val="20"/>
        </w:rPr>
        <w:t xml:space="preserve">Adhesive </w:t>
      </w:r>
      <w:r w:rsidR="00582114" w:rsidRPr="00D33833">
        <w:rPr>
          <w:rFonts w:cs="Arial"/>
          <w:color w:val="0070C0"/>
          <w:spacing w:val="-2"/>
          <w:sz w:val="20"/>
          <w:szCs w:val="20"/>
        </w:rPr>
        <w:t>Application</w:t>
      </w:r>
      <w:r w:rsidR="009F75F8" w:rsidRPr="00D33833">
        <w:rPr>
          <w:rFonts w:cs="Arial"/>
          <w:color w:val="0070C0"/>
          <w:spacing w:val="-2"/>
          <w:sz w:val="20"/>
          <w:szCs w:val="20"/>
        </w:rPr>
        <w:t xml:space="preserve">: </w:t>
      </w:r>
      <w:r w:rsidR="00BB2CE0" w:rsidRPr="00D33833">
        <w:rPr>
          <w:rFonts w:cs="Arial"/>
          <w:color w:val="0070C0"/>
          <w:spacing w:val="-2"/>
          <w:sz w:val="20"/>
          <w:szCs w:val="20"/>
        </w:rPr>
        <w:t xml:space="preserve"> Use </w:t>
      </w:r>
      <w:r w:rsidR="00EC3557" w:rsidRPr="00D33833">
        <w:rPr>
          <w:rFonts w:cs="Arial"/>
          <w:color w:val="0070C0"/>
          <w:spacing w:val="-2"/>
          <w:sz w:val="20"/>
          <w:szCs w:val="20"/>
        </w:rPr>
        <w:t xml:space="preserve">roller </w:t>
      </w:r>
      <w:r w:rsidR="00BB2CE0" w:rsidRPr="00D33833">
        <w:rPr>
          <w:rFonts w:cs="Arial"/>
          <w:color w:val="0070C0"/>
          <w:spacing w:val="-2"/>
          <w:sz w:val="20"/>
          <w:szCs w:val="20"/>
        </w:rPr>
        <w:t xml:space="preserve">recommended by flooring manufacturer for </w:t>
      </w:r>
      <w:r w:rsidR="00582114" w:rsidRPr="00D33833">
        <w:rPr>
          <w:rFonts w:cs="Arial"/>
          <w:color w:val="0070C0"/>
          <w:spacing w:val="-2"/>
          <w:sz w:val="20"/>
          <w:szCs w:val="20"/>
        </w:rPr>
        <w:t xml:space="preserve">Forbo </w:t>
      </w:r>
      <w:r w:rsidR="00EC3557" w:rsidRPr="00D33833">
        <w:rPr>
          <w:rFonts w:cs="Arial"/>
          <w:color w:val="0070C0"/>
          <w:spacing w:val="-2"/>
          <w:sz w:val="20"/>
          <w:szCs w:val="20"/>
        </w:rPr>
        <w:t xml:space="preserve">[FRT 950] [FST 1299] </w:t>
      </w:r>
      <w:r w:rsidR="00BB2CE0" w:rsidRPr="00D33833">
        <w:rPr>
          <w:rFonts w:cs="Arial"/>
          <w:color w:val="0070C0"/>
          <w:spacing w:val="-2"/>
          <w:sz w:val="20"/>
          <w:szCs w:val="20"/>
        </w:rPr>
        <w:t>adhesive</w:t>
      </w:r>
      <w:r w:rsidR="00582114" w:rsidRPr="00D33833">
        <w:rPr>
          <w:rFonts w:cs="Arial"/>
          <w:color w:val="0070C0"/>
          <w:spacing w:val="-2"/>
          <w:sz w:val="20"/>
          <w:szCs w:val="20"/>
        </w:rPr>
        <w:t>.</w:t>
      </w:r>
    </w:p>
    <w:p w14:paraId="41B2FA03" w14:textId="3773560A" w:rsidR="00582114" w:rsidRPr="00D33833" w:rsidRDefault="00480741" w:rsidP="00363A91">
      <w:pPr>
        <w:numPr>
          <w:ilvl w:val="3"/>
          <w:numId w:val="1"/>
        </w:numPr>
        <w:tabs>
          <w:tab w:val="clear" w:pos="1368"/>
        </w:tabs>
        <w:ind w:left="990"/>
        <w:rPr>
          <w:rFonts w:cs="Arial"/>
          <w:color w:val="0070C0"/>
          <w:sz w:val="20"/>
          <w:szCs w:val="20"/>
        </w:rPr>
      </w:pPr>
      <w:r w:rsidRPr="00D33833">
        <w:rPr>
          <w:rFonts w:cs="Arial"/>
          <w:color w:val="0070C0"/>
          <w:spacing w:val="-2"/>
          <w:sz w:val="20"/>
          <w:szCs w:val="20"/>
        </w:rPr>
        <w:t>3/8” nap roller</w:t>
      </w:r>
    </w:p>
    <w:p w14:paraId="0A2E146F" w14:textId="6813EB99" w:rsidR="009F75F8" w:rsidRPr="00D33833" w:rsidRDefault="00BB2CE0" w:rsidP="00363A91">
      <w:pPr>
        <w:numPr>
          <w:ilvl w:val="3"/>
          <w:numId w:val="1"/>
        </w:numPr>
        <w:tabs>
          <w:tab w:val="clear" w:pos="1368"/>
        </w:tabs>
        <w:ind w:left="990"/>
        <w:rPr>
          <w:rFonts w:cs="Arial"/>
          <w:color w:val="0070C0"/>
          <w:sz w:val="20"/>
          <w:szCs w:val="20"/>
        </w:rPr>
      </w:pPr>
      <w:r w:rsidRPr="00D33833">
        <w:rPr>
          <w:rFonts w:cs="Arial"/>
          <w:color w:val="0070C0"/>
          <w:spacing w:val="-2"/>
          <w:sz w:val="20"/>
          <w:szCs w:val="20"/>
        </w:rPr>
        <w:t xml:space="preserve">Spread rate is approximately </w:t>
      </w:r>
      <w:r w:rsidR="00480741" w:rsidRPr="00D33833">
        <w:rPr>
          <w:rFonts w:cs="Arial"/>
          <w:color w:val="0070C0"/>
          <w:spacing w:val="-2"/>
          <w:sz w:val="20"/>
          <w:szCs w:val="20"/>
        </w:rPr>
        <w:t>300</w:t>
      </w:r>
      <w:r w:rsidRPr="00D33833">
        <w:rPr>
          <w:rFonts w:cs="Arial"/>
          <w:color w:val="0070C0"/>
          <w:spacing w:val="-2"/>
          <w:sz w:val="20"/>
          <w:szCs w:val="20"/>
        </w:rPr>
        <w:t xml:space="preserve"> ft</w:t>
      </w:r>
      <w:r w:rsidRPr="00D33833">
        <w:rPr>
          <w:rFonts w:cs="Arial"/>
          <w:color w:val="0070C0"/>
          <w:spacing w:val="-2"/>
          <w:sz w:val="20"/>
          <w:szCs w:val="20"/>
          <w:vertAlign w:val="superscript"/>
        </w:rPr>
        <w:t>2</w:t>
      </w:r>
      <w:r w:rsidR="00582114" w:rsidRPr="00D33833">
        <w:rPr>
          <w:rFonts w:cs="Arial"/>
          <w:color w:val="0070C0"/>
          <w:spacing w:val="-2"/>
          <w:sz w:val="20"/>
          <w:szCs w:val="20"/>
        </w:rPr>
        <w:t>/gallon</w:t>
      </w:r>
      <w:r w:rsidR="000732BB" w:rsidRPr="00D33833">
        <w:rPr>
          <w:rFonts w:cs="Arial"/>
          <w:color w:val="0070C0"/>
          <w:spacing w:val="-2"/>
          <w:sz w:val="20"/>
          <w:szCs w:val="20"/>
        </w:rPr>
        <w:t>]</w:t>
      </w:r>
    </w:p>
    <w:p w14:paraId="7F08EEDF" w14:textId="25F38631" w:rsidR="00EC3557" w:rsidRPr="00D33833" w:rsidRDefault="00EC3557" w:rsidP="00A63E74">
      <w:pPr>
        <w:numPr>
          <w:ilvl w:val="2"/>
          <w:numId w:val="1"/>
        </w:numPr>
        <w:spacing w:before="120"/>
        <w:ind w:left="630" w:hanging="360"/>
        <w:rPr>
          <w:rFonts w:cs="Arial"/>
          <w:color w:val="0070C0"/>
          <w:sz w:val="20"/>
          <w:szCs w:val="20"/>
        </w:rPr>
      </w:pPr>
      <w:r w:rsidRPr="00D33833">
        <w:rPr>
          <w:rFonts w:cs="Arial"/>
          <w:color w:val="0070C0"/>
          <w:spacing w:val="-2"/>
          <w:sz w:val="20"/>
          <w:szCs w:val="20"/>
        </w:rPr>
        <w:t>[</w:t>
      </w:r>
      <w:r w:rsidR="00480741" w:rsidRPr="00D33833">
        <w:rPr>
          <w:rFonts w:cs="Arial"/>
          <w:color w:val="0070C0"/>
          <w:spacing w:val="-2"/>
          <w:sz w:val="20"/>
          <w:szCs w:val="20"/>
        </w:rPr>
        <w:t xml:space="preserve">Permanent </w:t>
      </w:r>
      <w:r w:rsidRPr="00D33833">
        <w:rPr>
          <w:rFonts w:cs="Arial"/>
          <w:color w:val="0070C0"/>
          <w:spacing w:val="-2"/>
          <w:sz w:val="20"/>
          <w:szCs w:val="20"/>
        </w:rPr>
        <w:t xml:space="preserve">Adhesive Application:  Use trowel recommended by flooring manufacturer for Forbo [T 940] </w:t>
      </w:r>
      <w:r w:rsidR="00A64062" w:rsidRPr="00D33833">
        <w:rPr>
          <w:rFonts w:cs="Arial"/>
          <w:color w:val="0070C0"/>
          <w:spacing w:val="-2"/>
          <w:sz w:val="20"/>
          <w:szCs w:val="20"/>
        </w:rPr>
        <w:t>[Sustain 885m]</w:t>
      </w:r>
      <w:r w:rsidRPr="00D33833">
        <w:rPr>
          <w:rFonts w:cs="Arial"/>
          <w:color w:val="0070C0"/>
          <w:spacing w:val="-2"/>
          <w:sz w:val="20"/>
          <w:szCs w:val="20"/>
        </w:rPr>
        <w:t xml:space="preserve"> adhesive.</w:t>
      </w:r>
    </w:p>
    <w:p w14:paraId="4789C159" w14:textId="77777777" w:rsidR="00EC3557" w:rsidRPr="00D33833" w:rsidRDefault="00EC3557" w:rsidP="00EC3557">
      <w:pPr>
        <w:numPr>
          <w:ilvl w:val="3"/>
          <w:numId w:val="1"/>
        </w:numPr>
        <w:tabs>
          <w:tab w:val="clear" w:pos="1368"/>
        </w:tabs>
        <w:ind w:left="990"/>
        <w:rPr>
          <w:rFonts w:cs="Arial"/>
          <w:color w:val="0070C0"/>
          <w:sz w:val="20"/>
          <w:szCs w:val="20"/>
        </w:rPr>
      </w:pPr>
      <w:r w:rsidRPr="00D33833">
        <w:rPr>
          <w:rFonts w:cs="Arial"/>
          <w:color w:val="0070C0"/>
          <w:spacing w:val="-2"/>
          <w:sz w:val="20"/>
          <w:szCs w:val="20"/>
        </w:rPr>
        <w:t>1/16” x 1/16” x 1/16” square notch trowel</w:t>
      </w:r>
    </w:p>
    <w:p w14:paraId="43F18663" w14:textId="7FE0B3E3" w:rsidR="00EC3557" w:rsidRPr="00D33833" w:rsidRDefault="00EC3557" w:rsidP="00EC3557">
      <w:pPr>
        <w:numPr>
          <w:ilvl w:val="3"/>
          <w:numId w:val="1"/>
        </w:numPr>
        <w:tabs>
          <w:tab w:val="clear" w:pos="1368"/>
        </w:tabs>
        <w:ind w:left="990"/>
        <w:rPr>
          <w:rFonts w:cs="Arial"/>
          <w:color w:val="0070C0"/>
          <w:sz w:val="20"/>
          <w:szCs w:val="20"/>
        </w:rPr>
      </w:pPr>
      <w:r w:rsidRPr="00D33833">
        <w:rPr>
          <w:rFonts w:cs="Arial"/>
          <w:color w:val="0070C0"/>
          <w:spacing w:val="-2"/>
          <w:sz w:val="20"/>
          <w:szCs w:val="20"/>
        </w:rPr>
        <w:t>Spread rate is approximately 125 ft</w:t>
      </w:r>
      <w:r w:rsidRPr="00D33833">
        <w:rPr>
          <w:rFonts w:cs="Arial"/>
          <w:color w:val="0070C0"/>
          <w:spacing w:val="-2"/>
          <w:sz w:val="20"/>
          <w:szCs w:val="20"/>
          <w:vertAlign w:val="superscript"/>
        </w:rPr>
        <w:t>2</w:t>
      </w:r>
      <w:r w:rsidR="00A64062" w:rsidRPr="00D33833">
        <w:rPr>
          <w:rFonts w:cs="Arial"/>
          <w:color w:val="0070C0"/>
          <w:spacing w:val="-2"/>
          <w:sz w:val="20"/>
          <w:szCs w:val="20"/>
        </w:rPr>
        <w:t>/gallon]</w:t>
      </w:r>
    </w:p>
    <w:p w14:paraId="13B7ABCC" w14:textId="5FE2B39D" w:rsidR="000732BB" w:rsidRPr="00D33833" w:rsidRDefault="000732BB" w:rsidP="00EC3557">
      <w:pPr>
        <w:numPr>
          <w:ilvl w:val="2"/>
          <w:numId w:val="1"/>
        </w:numPr>
        <w:tabs>
          <w:tab w:val="clear" w:pos="1008"/>
        </w:tabs>
        <w:spacing w:before="120"/>
        <w:ind w:left="630" w:hanging="360"/>
        <w:rPr>
          <w:rFonts w:cs="Arial"/>
          <w:color w:val="0070C0"/>
          <w:sz w:val="20"/>
          <w:szCs w:val="20"/>
        </w:rPr>
      </w:pPr>
      <w:r w:rsidRPr="00D33833">
        <w:rPr>
          <w:rFonts w:cs="Arial"/>
          <w:color w:val="0070C0"/>
          <w:spacing w:val="-2"/>
          <w:sz w:val="20"/>
          <w:szCs w:val="20"/>
        </w:rPr>
        <w:t>[</w:t>
      </w:r>
      <w:r w:rsidR="00480741" w:rsidRPr="00D33833">
        <w:rPr>
          <w:rFonts w:cs="Arial"/>
          <w:color w:val="0070C0"/>
          <w:spacing w:val="-2"/>
          <w:sz w:val="20"/>
          <w:szCs w:val="20"/>
        </w:rPr>
        <w:t xml:space="preserve">Permanent </w:t>
      </w:r>
      <w:r w:rsidRPr="00D33833">
        <w:rPr>
          <w:rFonts w:cs="Arial"/>
          <w:color w:val="0070C0"/>
          <w:spacing w:val="-2"/>
          <w:sz w:val="20"/>
          <w:szCs w:val="20"/>
        </w:rPr>
        <w:t>Adhesive Application:  Use trowel recommended by flooring manufacturer for Forbo 660 adhesive.</w:t>
      </w:r>
    </w:p>
    <w:p w14:paraId="28E010D6" w14:textId="78CB4515" w:rsidR="000732BB" w:rsidRPr="00D33833" w:rsidRDefault="000732BB" w:rsidP="000732BB">
      <w:pPr>
        <w:numPr>
          <w:ilvl w:val="3"/>
          <w:numId w:val="1"/>
        </w:numPr>
        <w:tabs>
          <w:tab w:val="clear" w:pos="1368"/>
        </w:tabs>
        <w:ind w:left="990"/>
        <w:rPr>
          <w:rFonts w:cs="Arial"/>
          <w:color w:val="0070C0"/>
          <w:sz w:val="20"/>
          <w:szCs w:val="20"/>
        </w:rPr>
      </w:pPr>
      <w:r w:rsidRPr="00D33833">
        <w:rPr>
          <w:rFonts w:cs="Arial"/>
          <w:color w:val="0070C0"/>
          <w:sz w:val="20"/>
          <w:szCs w:val="20"/>
        </w:rPr>
        <w:t>1/16</w:t>
      </w:r>
      <w:r w:rsidR="005E7FA6" w:rsidRPr="00D33833">
        <w:rPr>
          <w:rFonts w:cs="Arial"/>
          <w:color w:val="0070C0"/>
          <w:spacing w:val="-2"/>
          <w:sz w:val="20"/>
          <w:szCs w:val="20"/>
        </w:rPr>
        <w:t>” x 1/16” x 1/16” square notch trowel</w:t>
      </w:r>
    </w:p>
    <w:p w14:paraId="36F29DD6" w14:textId="44B51765" w:rsidR="000732BB" w:rsidRPr="00D33833" w:rsidRDefault="000732BB" w:rsidP="000732BB">
      <w:pPr>
        <w:numPr>
          <w:ilvl w:val="3"/>
          <w:numId w:val="1"/>
        </w:numPr>
        <w:tabs>
          <w:tab w:val="clear" w:pos="1368"/>
        </w:tabs>
        <w:ind w:left="990"/>
        <w:rPr>
          <w:rFonts w:cs="Arial"/>
          <w:color w:val="0070C0"/>
          <w:sz w:val="20"/>
          <w:szCs w:val="20"/>
        </w:rPr>
      </w:pPr>
      <w:r w:rsidRPr="00D33833">
        <w:rPr>
          <w:rFonts w:cs="Arial"/>
          <w:color w:val="0070C0"/>
          <w:spacing w:val="-2"/>
          <w:sz w:val="20"/>
          <w:szCs w:val="20"/>
        </w:rPr>
        <w:t>Spread rate is approximately 110-120 ft</w:t>
      </w:r>
      <w:r w:rsidRPr="00D33833">
        <w:rPr>
          <w:rFonts w:cs="Arial"/>
          <w:color w:val="0070C0"/>
          <w:spacing w:val="-2"/>
          <w:sz w:val="20"/>
          <w:szCs w:val="20"/>
          <w:vertAlign w:val="superscript"/>
        </w:rPr>
        <w:t>2</w:t>
      </w:r>
      <w:r w:rsidRPr="00D33833">
        <w:rPr>
          <w:rFonts w:cs="Arial"/>
          <w:color w:val="0070C0"/>
          <w:spacing w:val="-2"/>
          <w:sz w:val="20"/>
          <w:szCs w:val="20"/>
        </w:rPr>
        <w:t>/gallon]</w:t>
      </w:r>
    </w:p>
    <w:p w14:paraId="3126D059" w14:textId="476EEAD6" w:rsidR="00BB2CE0" w:rsidRPr="00D33833" w:rsidRDefault="00BB2CE0" w:rsidP="00A30547">
      <w:pPr>
        <w:numPr>
          <w:ilvl w:val="2"/>
          <w:numId w:val="1"/>
        </w:numPr>
        <w:spacing w:before="120"/>
        <w:ind w:left="634" w:hanging="360"/>
        <w:rPr>
          <w:rFonts w:cs="Arial"/>
          <w:color w:val="0070C0"/>
          <w:sz w:val="20"/>
          <w:szCs w:val="20"/>
        </w:rPr>
      </w:pPr>
      <w:r w:rsidRPr="00D33833">
        <w:rPr>
          <w:rFonts w:cs="Arial"/>
          <w:color w:val="0070C0"/>
          <w:spacing w:val="-2"/>
          <w:sz w:val="20"/>
          <w:szCs w:val="20"/>
        </w:rPr>
        <w:t>[Flash Cove Installation:  Extend the flooring up the wall in a flash</w:t>
      </w:r>
      <w:r w:rsidRPr="00D33833">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lastRenderedPageBreak/>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C66DBB">
      <w:pPr>
        <w:numPr>
          <w:ilvl w:val="2"/>
          <w:numId w:val="1"/>
        </w:numPr>
        <w:ind w:left="634"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C66DBB">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0306F089" w14:textId="77777777" w:rsidR="00C66DBB" w:rsidRPr="00D33833" w:rsidRDefault="00474C0F" w:rsidP="00C66DBB">
      <w:pPr>
        <w:numPr>
          <w:ilvl w:val="3"/>
          <w:numId w:val="1"/>
        </w:numPr>
        <w:tabs>
          <w:tab w:val="clear" w:pos="1368"/>
        </w:tabs>
        <w:ind w:left="990"/>
        <w:rPr>
          <w:rFonts w:cs="Arial"/>
          <w:sz w:val="20"/>
          <w:szCs w:val="20"/>
        </w:rPr>
      </w:pPr>
      <w:r w:rsidRPr="004E60B3">
        <w:rPr>
          <w:rFonts w:cs="Arial"/>
          <w:spacing w:val="-2"/>
          <w:sz w:val="20"/>
          <w:szCs w:val="20"/>
        </w:rPr>
        <w:t xml:space="preserve">Remove visible adhesive and other surface blemishes using cleaning methods recommended by </w:t>
      </w:r>
      <w:r w:rsidRPr="00D33833">
        <w:rPr>
          <w:rFonts w:cs="Arial"/>
          <w:spacing w:val="-2"/>
          <w:sz w:val="20"/>
          <w:szCs w:val="20"/>
        </w:rPr>
        <w:t>floor manufacturer.</w:t>
      </w:r>
    </w:p>
    <w:p w14:paraId="4A87ED50" w14:textId="77777777" w:rsidR="00C66DBB" w:rsidRPr="00D33833"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33833">
        <w:rPr>
          <w:rFonts w:cs="Arial"/>
          <w:sz w:val="20"/>
          <w:szCs w:val="20"/>
        </w:rPr>
        <w:t>Remove all surface soil, debris, sand and grit by vacuuming using a dual motor upright vacuum with a rotating brush.  The brush should be approximately 1/8” below the vacuum cleaner casing to ensure proper agitation.  Make several passes with the vacuum cleaner to ensure that all loose dirt is removed.  Vacuum action should be fast forward and slow backward.</w:t>
      </w:r>
    </w:p>
    <w:p w14:paraId="6939936B" w14:textId="71E538F7" w:rsidR="00C66DBB" w:rsidRPr="00D33833" w:rsidRDefault="00A64062"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33833">
        <w:rPr>
          <w:rFonts w:cs="Arial"/>
          <w:sz w:val="20"/>
          <w:szCs w:val="20"/>
        </w:rPr>
        <w:t>Coral</w:t>
      </w:r>
      <w:r w:rsidR="00C66DBB" w:rsidRPr="00D33833">
        <w:rPr>
          <w:rFonts w:cs="Arial"/>
          <w:sz w:val="20"/>
          <w:szCs w:val="20"/>
          <w:vertAlign w:val="superscript"/>
        </w:rPr>
        <w:t>®</w:t>
      </w:r>
      <w:r w:rsidR="00C66DBB" w:rsidRPr="00D33833">
        <w:rPr>
          <w:rFonts w:cs="Arial"/>
          <w:sz w:val="20"/>
          <w:szCs w:val="20"/>
        </w:rPr>
        <w:t xml:space="preserve"> requires regular care to keep it clean and prevent the accumulation of dirt and soil.  Proper cleaning, such as daily vacuuming and routine hot water extraction, can reduce contamination to virtually non-existent levels.  Identify sources of soiling and react to spills immediately, before they dry.</w:t>
      </w:r>
    </w:p>
    <w:p w14:paraId="360ADE08" w14:textId="60D94C08" w:rsidR="00C66DBB" w:rsidRPr="00D33833"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33833">
        <w:rPr>
          <w:rFonts w:cs="Arial"/>
          <w:sz w:val="20"/>
          <w:szCs w:val="20"/>
        </w:rPr>
        <w:t>Spot clean if necessary by using the “Scrape, Scrub and Rinse” procedures.</w:t>
      </w:r>
    </w:p>
    <w:p w14:paraId="59F4A302" w14:textId="138BE12D" w:rsidR="00C66DBB" w:rsidRPr="00D33833" w:rsidRDefault="00C66DBB" w:rsidP="00C66DBB">
      <w:pPr>
        <w:pStyle w:val="ListParagraph"/>
        <w:widowControl w:val="0"/>
        <w:numPr>
          <w:ilvl w:val="2"/>
          <w:numId w:val="1"/>
        </w:numPr>
        <w:tabs>
          <w:tab w:val="clear" w:pos="1008"/>
        </w:tabs>
        <w:suppressAutoHyphens/>
        <w:autoSpaceDE w:val="0"/>
        <w:autoSpaceDN w:val="0"/>
        <w:adjustRightInd w:val="0"/>
        <w:spacing w:before="120" w:line="288" w:lineRule="auto"/>
        <w:ind w:left="634" w:hanging="360"/>
        <w:textAlignment w:val="center"/>
        <w:rPr>
          <w:rFonts w:cs="Arial"/>
          <w:sz w:val="20"/>
          <w:szCs w:val="20"/>
        </w:rPr>
      </w:pPr>
      <w:r w:rsidRPr="00D33833">
        <w:rPr>
          <w:rFonts w:cs="Arial"/>
          <w:sz w:val="20"/>
          <w:szCs w:val="20"/>
        </w:rPr>
        <w:t>“Scrape, Scrub, And Rinse” Spotting Procedure:</w:t>
      </w:r>
    </w:p>
    <w:p w14:paraId="191E7638"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D33833">
        <w:rPr>
          <w:rFonts w:cs="Arial"/>
          <w:sz w:val="20"/>
          <w:szCs w:val="20"/>
        </w:rPr>
        <w:t xml:space="preserve">Scrape up spills using a spatula or blunt edged scraper </w:t>
      </w:r>
      <w:r w:rsidRPr="00C66DBB">
        <w:rPr>
          <w:rFonts w:cs="Arial"/>
          <w:sz w:val="20"/>
          <w:szCs w:val="20"/>
        </w:rPr>
        <w:t>and wipe excess soil onto a cloth.</w:t>
      </w:r>
    </w:p>
    <w:p w14:paraId="40AA0ACD"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Apply a liberal amount of clean water to the spot.</w:t>
      </w:r>
    </w:p>
    <w:p w14:paraId="566D26C0"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and the remains of the spill into a paper towel or cloth.  Keep scraping with the spatula until the spill is completely removed.</w:t>
      </w:r>
    </w:p>
    <w:p w14:paraId="34746A25" w14:textId="02D704B9"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If the spill or stain is not completely removed, apply a general purpose spotter cleaner to a white cotton cloth and rub it into the spot.  Do not be afraid to use aggressive scrubbing to remove set-in spills.  A soft wire brush can be used to remove scuff marks or other set in spills.  Refer to the list at the end of this section for recommended products.</w:t>
      </w:r>
      <w:r>
        <w:rPr>
          <w:rFonts w:cs="Arial"/>
          <w:sz w:val="20"/>
          <w:szCs w:val="20"/>
        </w:rPr>
        <w:t xml:space="preserve">  </w:t>
      </w:r>
      <w:r w:rsidRPr="00C66DBB">
        <w:rPr>
          <w:rFonts w:cs="Arial"/>
          <w:sz w:val="20"/>
          <w:szCs w:val="20"/>
        </w:rPr>
        <w:t xml:space="preserve">Be certain not to leave any detergent residue when cleaning.  Any chemicals applied to the flooring must be removed.  No more than 1 oz. per gallon should be used.  The most common problem when caring for </w:t>
      </w:r>
      <w:r w:rsidR="00A64062">
        <w:rPr>
          <w:rFonts w:cs="Arial"/>
          <w:color w:val="00B0F0"/>
          <w:sz w:val="20"/>
          <w:szCs w:val="20"/>
        </w:rPr>
        <w:t>Coral</w:t>
      </w:r>
      <w:r w:rsidR="00A64062" w:rsidRPr="00A64062">
        <w:rPr>
          <w:rFonts w:cs="Arial"/>
          <w:color w:val="00B0F0"/>
          <w:sz w:val="20"/>
          <w:szCs w:val="20"/>
          <w:vertAlign w:val="superscript"/>
        </w:rPr>
        <w:t>®</w:t>
      </w:r>
      <w:r w:rsidRPr="00C66DBB">
        <w:rPr>
          <w:rFonts w:cs="Arial"/>
          <w:sz w:val="20"/>
          <w:szCs w:val="20"/>
        </w:rPr>
        <w:t xml:space="preserve"> is the over use of cleaning chemicals.  The buildup of chemicals and cleaners will de-luster the </w:t>
      </w:r>
      <w:r w:rsidR="00A64062">
        <w:rPr>
          <w:rFonts w:cs="Arial"/>
          <w:color w:val="00B0F0"/>
          <w:sz w:val="20"/>
          <w:szCs w:val="20"/>
        </w:rPr>
        <w:t>Coral</w:t>
      </w:r>
      <w:r w:rsidR="00A64062" w:rsidRPr="00A64062">
        <w:rPr>
          <w:rFonts w:cs="Arial"/>
          <w:color w:val="00B0F0"/>
          <w:sz w:val="20"/>
          <w:szCs w:val="20"/>
          <w:vertAlign w:val="superscript"/>
        </w:rPr>
        <w:t>®</w:t>
      </w:r>
      <w:r w:rsidRPr="00C66DBB">
        <w:rPr>
          <w:rFonts w:cs="Arial"/>
          <w:sz w:val="20"/>
          <w:szCs w:val="20"/>
        </w:rPr>
        <w:t xml:space="preserve"> fibers and </w:t>
      </w:r>
      <w:r w:rsidRPr="00C66DBB">
        <w:rPr>
          <w:rFonts w:cs="Arial"/>
          <w:sz w:val="20"/>
          <w:szCs w:val="20"/>
        </w:rPr>
        <w:lastRenderedPageBreak/>
        <w:t>leave a dull appearance.  Chemical buildup also attracts dirt faster and speeds soiling.</w:t>
      </w:r>
    </w:p>
    <w:p w14:paraId="7118D179"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any cleaner and the remains of the spill into a paper towel or cloth.  Keep scraping with the spatula until the spill or stain is completely removed.</w:t>
      </w:r>
    </w:p>
    <w:p w14:paraId="60290C76"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Rinse the area thoroughly with clean water to ensure that any cleaning solution is completely removed.</w:t>
      </w:r>
    </w:p>
    <w:p w14:paraId="6D96EAAD" w14:textId="32CBAA23" w:rsid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 spotter machine</w:t>
      </w:r>
      <w:r>
        <w:rPr>
          <w:rFonts w:cs="Arial"/>
          <w:sz w:val="20"/>
          <w:szCs w:val="20"/>
        </w:rPr>
        <w:t xml:space="preserve"> </w:t>
      </w:r>
      <w:r w:rsidRPr="00C66DBB">
        <w:rPr>
          <w:rFonts w:cs="Arial"/>
          <w:sz w:val="20"/>
          <w:szCs w:val="20"/>
        </w:rPr>
        <w:t>may be used to perform rinsing throughout the spot cleaning process.</w:t>
      </w:r>
    </w:p>
    <w:p w14:paraId="784A2827" w14:textId="51B5E5C2" w:rsidR="00C66DBB" w:rsidRPr="00C66DBB" w:rsidRDefault="00C66DBB" w:rsidP="00C66DBB">
      <w:pPr>
        <w:widowControl w:val="0"/>
        <w:numPr>
          <w:ilvl w:val="0"/>
          <w:numId w:val="24"/>
        </w:numPr>
        <w:tabs>
          <w:tab w:val="clear" w:pos="720"/>
        </w:tabs>
        <w:suppressAutoHyphens/>
        <w:autoSpaceDE w:val="0"/>
        <w:autoSpaceDN w:val="0"/>
        <w:adjustRightInd w:val="0"/>
        <w:spacing w:after="120"/>
        <w:ind w:left="994"/>
        <w:textAlignment w:val="center"/>
        <w:rPr>
          <w:rFonts w:cs="Arial"/>
          <w:sz w:val="20"/>
          <w:szCs w:val="20"/>
        </w:rPr>
      </w:pPr>
      <w:r w:rsidRPr="00C66DBB">
        <w:rPr>
          <w:rFonts w:cs="Arial"/>
          <w:sz w:val="20"/>
          <w:szCs w:val="20"/>
        </w:rPr>
        <w:t>Allow a minimum of three hours drying time before traffic is allowed on the floor surface again.  If traffic is allowed on the floor before it has completely dried, the fibers are more susceptible to attract soil, requiring additional cleaning procedures in these areas to achieve the desired result.</w:t>
      </w:r>
    </w:p>
    <w:p w14:paraId="7F75BC19" w14:textId="4FF351D5" w:rsidR="00BB2CE0" w:rsidRPr="00BD6DE6" w:rsidRDefault="00BB2CE0" w:rsidP="00C66DB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2D3238F5" w:rsidR="00C267C7" w:rsidRPr="00D33833" w:rsidRDefault="00C267C7" w:rsidP="00EE769D">
      <w:pPr>
        <w:suppressAutoHyphens/>
        <w:spacing w:before="1440" w:after="120"/>
        <w:rPr>
          <w:rFonts w:cs="Arial"/>
          <w:b/>
          <w:spacing w:val="-2"/>
          <w:sz w:val="24"/>
        </w:rPr>
      </w:pPr>
      <w:r w:rsidRPr="00DC038C">
        <w:rPr>
          <w:rFonts w:cs="Arial"/>
          <w:b/>
          <w:spacing w:val="-2"/>
          <w:sz w:val="24"/>
        </w:rPr>
        <w:t xml:space="preserve">END OF </w:t>
      </w:r>
      <w:r w:rsidRPr="00D33833">
        <w:rPr>
          <w:rFonts w:cs="Arial"/>
          <w:b/>
          <w:spacing w:val="-2"/>
          <w:sz w:val="24"/>
        </w:rPr>
        <w:t>SECTION</w:t>
      </w:r>
      <w:r w:rsidR="00DC038C" w:rsidRPr="00D33833">
        <w:rPr>
          <w:rFonts w:cs="Arial"/>
          <w:b/>
          <w:spacing w:val="-2"/>
          <w:sz w:val="24"/>
        </w:rPr>
        <w:t xml:space="preserve"> </w:t>
      </w:r>
      <w:r w:rsidR="00C66DBB" w:rsidRPr="00D33833">
        <w:rPr>
          <w:rFonts w:cs="Arial"/>
          <w:b/>
          <w:spacing w:val="-2"/>
          <w:sz w:val="24"/>
        </w:rPr>
        <w:t>09 68 1</w:t>
      </w:r>
      <w:r w:rsidR="00480741" w:rsidRPr="00D33833">
        <w:rPr>
          <w:rFonts w:cs="Arial"/>
          <w:b/>
          <w:spacing w:val="-2"/>
          <w:sz w:val="24"/>
        </w:rPr>
        <w:t>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D8F7" w14:textId="77777777" w:rsidR="00322F8F" w:rsidRDefault="00322F8F">
      <w:r>
        <w:separator/>
      </w:r>
    </w:p>
  </w:endnote>
  <w:endnote w:type="continuationSeparator" w:id="0">
    <w:p w14:paraId="12D43565" w14:textId="77777777" w:rsidR="00322F8F" w:rsidRDefault="003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23304F8C" w:rsidR="004D4990" w:rsidRPr="00503E10" w:rsidRDefault="00A75F2C" w:rsidP="005B0291">
    <w:pPr>
      <w:pStyle w:val="Footer"/>
      <w:tabs>
        <w:tab w:val="clear" w:pos="4320"/>
        <w:tab w:val="clear" w:pos="8640"/>
        <w:tab w:val="center" w:pos="4680"/>
        <w:tab w:val="right" w:pos="9630"/>
      </w:tabs>
      <w:rPr>
        <w:rStyle w:val="PageNumber"/>
        <w:sz w:val="18"/>
        <w:szCs w:val="18"/>
        <w:lang w:val="fr-CA"/>
      </w:rPr>
    </w:pPr>
    <w:r>
      <w:rPr>
        <w:sz w:val="18"/>
        <w:szCs w:val="18"/>
      </w:rPr>
      <w:t>v1</w:t>
    </w:r>
    <w:r w:rsidR="004D4990" w:rsidRPr="00A74000">
      <w:rPr>
        <w:sz w:val="18"/>
        <w:szCs w:val="18"/>
      </w:rPr>
      <w:t>.</w:t>
    </w:r>
    <w:proofErr w:type="gramStart"/>
    <w:r>
      <w:rPr>
        <w:sz w:val="18"/>
        <w:szCs w:val="18"/>
      </w:rPr>
      <w:t>0</w:t>
    </w:r>
    <w:r w:rsidR="004D4990" w:rsidRPr="00A74000">
      <w:rPr>
        <w:sz w:val="18"/>
        <w:szCs w:val="18"/>
      </w:rPr>
      <w:t>0</w:t>
    </w:r>
    <w:r w:rsidR="004D4990">
      <w:rPr>
        <w:sz w:val="18"/>
        <w:szCs w:val="18"/>
      </w:rPr>
      <w:t xml:space="preserve">  </w:t>
    </w:r>
    <w:r>
      <w:rPr>
        <w:sz w:val="18"/>
        <w:szCs w:val="18"/>
      </w:rPr>
      <w:t>03</w:t>
    </w:r>
    <w:proofErr w:type="gramEnd"/>
    <w:r>
      <w:rPr>
        <w:sz w:val="18"/>
        <w:szCs w:val="18"/>
      </w:rPr>
      <w:t>/18</w:t>
    </w:r>
    <w:r w:rsidR="004D4990">
      <w:rPr>
        <w:sz w:val="18"/>
        <w:szCs w:val="18"/>
        <w:lang w:val="fr-CA"/>
      </w:rPr>
      <w:tab/>
    </w:r>
    <w:r w:rsidR="004D4990" w:rsidRPr="00503E10">
      <w:rPr>
        <w:sz w:val="18"/>
        <w:szCs w:val="18"/>
        <w:lang w:val="fr-CA"/>
      </w:rPr>
      <w:tab/>
    </w:r>
    <w:r w:rsidR="004D4990" w:rsidRPr="00B85392">
      <w:rPr>
        <w:rStyle w:val="PageNumber"/>
        <w:sz w:val="18"/>
        <w:szCs w:val="18"/>
      </w:rPr>
      <w:fldChar w:fldCharType="begin"/>
    </w:r>
    <w:r w:rsidR="004D4990" w:rsidRPr="00503E10">
      <w:rPr>
        <w:rStyle w:val="PageNumber"/>
        <w:sz w:val="18"/>
        <w:szCs w:val="18"/>
        <w:lang w:val="fr-CA"/>
      </w:rPr>
      <w:instrText xml:space="preserve"> PAGE </w:instrText>
    </w:r>
    <w:r w:rsidR="004D4990" w:rsidRPr="00B85392">
      <w:rPr>
        <w:rStyle w:val="PageNumber"/>
        <w:sz w:val="18"/>
        <w:szCs w:val="18"/>
      </w:rPr>
      <w:fldChar w:fldCharType="separate"/>
    </w:r>
    <w:r w:rsidR="00EC4DC2">
      <w:rPr>
        <w:rStyle w:val="PageNumber"/>
        <w:noProof/>
        <w:sz w:val="18"/>
        <w:szCs w:val="18"/>
        <w:lang w:val="fr-CA"/>
      </w:rPr>
      <w:t>10</w:t>
    </w:r>
    <w:r w:rsidR="004D4990"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184A" w14:textId="77777777" w:rsidR="00322F8F" w:rsidRDefault="00322F8F">
      <w:r>
        <w:separator/>
      </w:r>
    </w:p>
  </w:footnote>
  <w:footnote w:type="continuationSeparator" w:id="0">
    <w:p w14:paraId="2F4DA275" w14:textId="77777777" w:rsidR="00322F8F" w:rsidRDefault="003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45440D46" w:rsidR="004D4990" w:rsidRPr="006875E3" w:rsidRDefault="004D4990">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6875E3">
      <w:rPr>
        <w:sz w:val="18"/>
        <w:szCs w:val="18"/>
        <w:lang w:val="fr-CA"/>
      </w:rPr>
      <w:t xml:space="preserve">Section </w:t>
    </w:r>
    <w:r w:rsidR="00B6377F">
      <w:rPr>
        <w:sz w:val="18"/>
        <w:szCs w:val="18"/>
        <w:lang w:val="fr-CA"/>
      </w:rPr>
      <w:t>12 48 26</w:t>
    </w:r>
    <w:r w:rsidRPr="006875E3">
      <w:rPr>
        <w:sz w:val="18"/>
        <w:szCs w:val="18"/>
        <w:lang w:val="fr-CA"/>
      </w:rPr>
      <w:t xml:space="preserve">: </w:t>
    </w:r>
    <w:r w:rsidR="00DD23D8">
      <w:rPr>
        <w:sz w:val="18"/>
        <w:szCs w:val="18"/>
        <w:lang w:val="fr-CA"/>
      </w:rPr>
      <w:t>Coral</w:t>
    </w:r>
    <w:r w:rsidRPr="006875E3">
      <w:rPr>
        <w:rFonts w:cs="Arial"/>
        <w:sz w:val="18"/>
        <w:szCs w:val="18"/>
        <w:vertAlign w:val="superscript"/>
        <w:lang w:val="fr-CA"/>
      </w:rPr>
      <w:t>®</w:t>
    </w:r>
    <w:r w:rsidRPr="006875E3">
      <w:rPr>
        <w:sz w:val="18"/>
        <w:szCs w:val="18"/>
        <w:lang w:val="fr-CA"/>
      </w:rPr>
      <w:t xml:space="preserve"> </w:t>
    </w:r>
    <w:r w:rsidR="000F5C04">
      <w:rPr>
        <w:sz w:val="18"/>
        <w:szCs w:val="18"/>
        <w:lang w:val="fr-CA"/>
      </w:rPr>
      <w:t>Modular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B2B38"/>
    <w:multiLevelType w:val="hybridMultilevel"/>
    <w:tmpl w:val="0A12DA60"/>
    <w:lvl w:ilvl="0" w:tplc="04090001">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ED45BAF"/>
    <w:multiLevelType w:val="hybridMultilevel"/>
    <w:tmpl w:val="02E696AC"/>
    <w:lvl w:ilvl="0" w:tplc="A87053AC">
      <w:start w:val="1"/>
      <w:numFmt w:val="bullet"/>
      <w:lvlText w:val=""/>
      <w:lvlJc w:val="left"/>
      <w:pPr>
        <w:tabs>
          <w:tab w:val="num" w:pos="360"/>
        </w:tabs>
        <w:ind w:left="360" w:hanging="360"/>
      </w:pPr>
      <w:rPr>
        <w:rFonts w:ascii="Symbol" w:hAnsi="Symbol" w:hint="default"/>
        <w:sz w:val="19"/>
        <w:szCs w:val="19"/>
      </w:rPr>
    </w:lvl>
    <w:lvl w:ilvl="1" w:tplc="89108CCC">
      <w:start w:val="1"/>
      <w:numFmt w:val="decimal"/>
      <w:lvlText w:val="%2."/>
      <w:lvlJc w:val="left"/>
      <w:pPr>
        <w:tabs>
          <w:tab w:val="num" w:pos="360"/>
        </w:tabs>
        <w:ind w:left="36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44C0657"/>
    <w:multiLevelType w:val="hybridMultilevel"/>
    <w:tmpl w:val="D18A37F6"/>
    <w:lvl w:ilvl="0" w:tplc="7652A9F6">
      <w:start w:val="1"/>
      <w:numFmt w:val="bullet"/>
      <w:lvlText w:val=""/>
      <w:lvlJc w:val="left"/>
      <w:pPr>
        <w:tabs>
          <w:tab w:val="num" w:pos="288"/>
        </w:tabs>
        <w:ind w:left="288" w:hanging="288"/>
      </w:pPr>
      <w:rPr>
        <w:rFonts w:ascii="Symbol" w:hAnsi="Symbol" w:hint="default"/>
        <w:sz w:val="19"/>
        <w:szCs w:val="19"/>
      </w:rPr>
    </w:lvl>
    <w:lvl w:ilvl="1" w:tplc="04090001">
      <w:start w:val="1"/>
      <w:numFmt w:val="bullet"/>
      <w:lvlText w:val=""/>
      <w:lvlJc w:val="left"/>
      <w:pPr>
        <w:tabs>
          <w:tab w:val="num" w:pos="360"/>
        </w:tabs>
        <w:ind w:left="360" w:hanging="360"/>
      </w:pPr>
      <w:rPr>
        <w:rFonts w:ascii="Symbol" w:hAnsi="Symbol"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A81DE2"/>
    <w:multiLevelType w:val="hybridMultilevel"/>
    <w:tmpl w:val="404CF312"/>
    <w:lvl w:ilvl="0" w:tplc="6E4AA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B1B29D5"/>
    <w:multiLevelType w:val="hybridMultilevel"/>
    <w:tmpl w:val="32426420"/>
    <w:lvl w:ilvl="0" w:tplc="7652A9F6">
      <w:start w:val="1"/>
      <w:numFmt w:val="bullet"/>
      <w:lvlText w:val=""/>
      <w:lvlJc w:val="left"/>
      <w:pPr>
        <w:tabs>
          <w:tab w:val="num" w:pos="288"/>
        </w:tabs>
        <w:ind w:left="288"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0"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22"/>
  </w:num>
  <w:num w:numId="5">
    <w:abstractNumId w:val="23"/>
  </w:num>
  <w:num w:numId="6">
    <w:abstractNumId w:val="10"/>
  </w:num>
  <w:num w:numId="7">
    <w:abstractNumId w:val="24"/>
  </w:num>
  <w:num w:numId="8">
    <w:abstractNumId w:val="18"/>
  </w:num>
  <w:num w:numId="9">
    <w:abstractNumId w:val="20"/>
  </w:num>
  <w:num w:numId="10">
    <w:abstractNumId w:val="17"/>
  </w:num>
  <w:num w:numId="11">
    <w:abstractNumId w:val="3"/>
  </w:num>
  <w:num w:numId="12">
    <w:abstractNumId w:val="21"/>
  </w:num>
  <w:num w:numId="13">
    <w:abstractNumId w:val="4"/>
  </w:num>
  <w:num w:numId="14">
    <w:abstractNumId w:val="15"/>
  </w:num>
  <w:num w:numId="15">
    <w:abstractNumId w:val="0"/>
  </w:num>
  <w:num w:numId="16">
    <w:abstractNumId w:val="1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6"/>
  </w:num>
  <w:num w:numId="21">
    <w:abstractNumId w:val="13"/>
  </w:num>
  <w:num w:numId="22">
    <w:abstractNumId w:val="1"/>
  </w:num>
  <w:num w:numId="23">
    <w:abstractNumId w:val="5"/>
    <w:lvlOverride w:ilvl="0"/>
    <w:lvlOverride w:ilvl="1">
      <w:startOverride w:val="1"/>
    </w:lvlOverride>
    <w:lvlOverride w:ilvl="2"/>
    <w:lvlOverride w:ilvl="3"/>
    <w:lvlOverride w:ilvl="4"/>
    <w:lvlOverride w:ilvl="5"/>
    <w:lvlOverride w:ilvl="6"/>
    <w:lvlOverride w:ilvl="7"/>
    <w:lvlOverride w:ilvl="8"/>
  </w:num>
  <w:num w:numId="24">
    <w:abstractNumId w:val="11"/>
  </w:num>
  <w:num w:numId="25">
    <w:abstractNumId w:val="8"/>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13B49"/>
    <w:rsid w:val="00023B6C"/>
    <w:rsid w:val="00044799"/>
    <w:rsid w:val="0005189B"/>
    <w:rsid w:val="0005743D"/>
    <w:rsid w:val="00071273"/>
    <w:rsid w:val="000732BB"/>
    <w:rsid w:val="0007389B"/>
    <w:rsid w:val="0008060B"/>
    <w:rsid w:val="0008385C"/>
    <w:rsid w:val="00090138"/>
    <w:rsid w:val="000E7762"/>
    <w:rsid w:val="000E7CD3"/>
    <w:rsid w:val="000F5C04"/>
    <w:rsid w:val="001134AB"/>
    <w:rsid w:val="00134200"/>
    <w:rsid w:val="00134700"/>
    <w:rsid w:val="00137D01"/>
    <w:rsid w:val="00141F2A"/>
    <w:rsid w:val="00146861"/>
    <w:rsid w:val="00146B4C"/>
    <w:rsid w:val="00153AEA"/>
    <w:rsid w:val="00172DB3"/>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3051B3"/>
    <w:rsid w:val="00305334"/>
    <w:rsid w:val="003118CE"/>
    <w:rsid w:val="00322F8F"/>
    <w:rsid w:val="00335357"/>
    <w:rsid w:val="00343252"/>
    <w:rsid w:val="00345F3D"/>
    <w:rsid w:val="003512D3"/>
    <w:rsid w:val="00353E39"/>
    <w:rsid w:val="00363A91"/>
    <w:rsid w:val="00371CA6"/>
    <w:rsid w:val="00373BFF"/>
    <w:rsid w:val="00386C49"/>
    <w:rsid w:val="003B7854"/>
    <w:rsid w:val="003C10F0"/>
    <w:rsid w:val="003D54D1"/>
    <w:rsid w:val="003F1207"/>
    <w:rsid w:val="0040002E"/>
    <w:rsid w:val="00422990"/>
    <w:rsid w:val="004345A5"/>
    <w:rsid w:val="0044614A"/>
    <w:rsid w:val="004711A2"/>
    <w:rsid w:val="00474C0F"/>
    <w:rsid w:val="00480741"/>
    <w:rsid w:val="004A11AD"/>
    <w:rsid w:val="004A508B"/>
    <w:rsid w:val="004A7705"/>
    <w:rsid w:val="004B550F"/>
    <w:rsid w:val="004C2169"/>
    <w:rsid w:val="004C45F2"/>
    <w:rsid w:val="004C5748"/>
    <w:rsid w:val="004D2E83"/>
    <w:rsid w:val="004D3006"/>
    <w:rsid w:val="004D4990"/>
    <w:rsid w:val="004E60B3"/>
    <w:rsid w:val="004F19B5"/>
    <w:rsid w:val="004F3805"/>
    <w:rsid w:val="004F4AFC"/>
    <w:rsid w:val="004F4D0D"/>
    <w:rsid w:val="005008BE"/>
    <w:rsid w:val="00503DFA"/>
    <w:rsid w:val="00503E10"/>
    <w:rsid w:val="00516B67"/>
    <w:rsid w:val="00535B3E"/>
    <w:rsid w:val="00535DF7"/>
    <w:rsid w:val="0055519A"/>
    <w:rsid w:val="00574B84"/>
    <w:rsid w:val="00582114"/>
    <w:rsid w:val="00585A51"/>
    <w:rsid w:val="005A07D0"/>
    <w:rsid w:val="005B0071"/>
    <w:rsid w:val="005B0291"/>
    <w:rsid w:val="005B6354"/>
    <w:rsid w:val="005C7B7A"/>
    <w:rsid w:val="005D352F"/>
    <w:rsid w:val="005D7E2A"/>
    <w:rsid w:val="005E57AC"/>
    <w:rsid w:val="005E7FA6"/>
    <w:rsid w:val="005F02A5"/>
    <w:rsid w:val="005F2EDD"/>
    <w:rsid w:val="005F6DEB"/>
    <w:rsid w:val="00603866"/>
    <w:rsid w:val="006068AD"/>
    <w:rsid w:val="00614BF9"/>
    <w:rsid w:val="006171D1"/>
    <w:rsid w:val="0063198F"/>
    <w:rsid w:val="00641831"/>
    <w:rsid w:val="00641F5A"/>
    <w:rsid w:val="00642FC4"/>
    <w:rsid w:val="00652325"/>
    <w:rsid w:val="006544CD"/>
    <w:rsid w:val="00660DCB"/>
    <w:rsid w:val="00662C5E"/>
    <w:rsid w:val="0066406F"/>
    <w:rsid w:val="00684993"/>
    <w:rsid w:val="006875E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36CE9"/>
    <w:rsid w:val="007555B6"/>
    <w:rsid w:val="0076323D"/>
    <w:rsid w:val="007754A5"/>
    <w:rsid w:val="00776EFC"/>
    <w:rsid w:val="00783349"/>
    <w:rsid w:val="0079145F"/>
    <w:rsid w:val="00797107"/>
    <w:rsid w:val="007D093A"/>
    <w:rsid w:val="007D0A24"/>
    <w:rsid w:val="007E1DF4"/>
    <w:rsid w:val="0080655C"/>
    <w:rsid w:val="00806580"/>
    <w:rsid w:val="00807A78"/>
    <w:rsid w:val="0081723A"/>
    <w:rsid w:val="00825E17"/>
    <w:rsid w:val="0082763B"/>
    <w:rsid w:val="008300CA"/>
    <w:rsid w:val="008337B9"/>
    <w:rsid w:val="00856A9B"/>
    <w:rsid w:val="00857AB5"/>
    <w:rsid w:val="008773C6"/>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B7875"/>
    <w:rsid w:val="009C0A1C"/>
    <w:rsid w:val="009C5CE6"/>
    <w:rsid w:val="009D2223"/>
    <w:rsid w:val="009D57A4"/>
    <w:rsid w:val="009D5E12"/>
    <w:rsid w:val="009E10DD"/>
    <w:rsid w:val="009E5990"/>
    <w:rsid w:val="009F49B8"/>
    <w:rsid w:val="009F75F8"/>
    <w:rsid w:val="00A112E1"/>
    <w:rsid w:val="00A12451"/>
    <w:rsid w:val="00A12AF5"/>
    <w:rsid w:val="00A20996"/>
    <w:rsid w:val="00A252C6"/>
    <w:rsid w:val="00A272B5"/>
    <w:rsid w:val="00A30547"/>
    <w:rsid w:val="00A4781B"/>
    <w:rsid w:val="00A54291"/>
    <w:rsid w:val="00A56FFB"/>
    <w:rsid w:val="00A64062"/>
    <w:rsid w:val="00A67273"/>
    <w:rsid w:val="00A724B7"/>
    <w:rsid w:val="00A74000"/>
    <w:rsid w:val="00A75F2C"/>
    <w:rsid w:val="00A77374"/>
    <w:rsid w:val="00A9417F"/>
    <w:rsid w:val="00AA1D63"/>
    <w:rsid w:val="00AC7659"/>
    <w:rsid w:val="00AD400E"/>
    <w:rsid w:val="00AE249D"/>
    <w:rsid w:val="00AF3D48"/>
    <w:rsid w:val="00AF66F3"/>
    <w:rsid w:val="00B16342"/>
    <w:rsid w:val="00B216F3"/>
    <w:rsid w:val="00B25AE4"/>
    <w:rsid w:val="00B42390"/>
    <w:rsid w:val="00B43E74"/>
    <w:rsid w:val="00B6178F"/>
    <w:rsid w:val="00B6377F"/>
    <w:rsid w:val="00B706B0"/>
    <w:rsid w:val="00B729E6"/>
    <w:rsid w:val="00B85392"/>
    <w:rsid w:val="00BA63AA"/>
    <w:rsid w:val="00BA7C72"/>
    <w:rsid w:val="00BB2CE0"/>
    <w:rsid w:val="00BB5412"/>
    <w:rsid w:val="00BC261E"/>
    <w:rsid w:val="00BD15BF"/>
    <w:rsid w:val="00BD6DE6"/>
    <w:rsid w:val="00BE1765"/>
    <w:rsid w:val="00BF2BAE"/>
    <w:rsid w:val="00BF6CFA"/>
    <w:rsid w:val="00C267C7"/>
    <w:rsid w:val="00C531C8"/>
    <w:rsid w:val="00C554F3"/>
    <w:rsid w:val="00C6618D"/>
    <w:rsid w:val="00C66DBB"/>
    <w:rsid w:val="00C81CF6"/>
    <w:rsid w:val="00C9499B"/>
    <w:rsid w:val="00CA1BDF"/>
    <w:rsid w:val="00CA566A"/>
    <w:rsid w:val="00CC5347"/>
    <w:rsid w:val="00CE0208"/>
    <w:rsid w:val="00CF423D"/>
    <w:rsid w:val="00D0490B"/>
    <w:rsid w:val="00D04A6A"/>
    <w:rsid w:val="00D05198"/>
    <w:rsid w:val="00D07F61"/>
    <w:rsid w:val="00D20E6E"/>
    <w:rsid w:val="00D33833"/>
    <w:rsid w:val="00D416DE"/>
    <w:rsid w:val="00D62F16"/>
    <w:rsid w:val="00D75D83"/>
    <w:rsid w:val="00D83461"/>
    <w:rsid w:val="00D8659E"/>
    <w:rsid w:val="00DA7174"/>
    <w:rsid w:val="00DC038C"/>
    <w:rsid w:val="00DC7052"/>
    <w:rsid w:val="00DD23D8"/>
    <w:rsid w:val="00DF2295"/>
    <w:rsid w:val="00DF6E75"/>
    <w:rsid w:val="00E00F64"/>
    <w:rsid w:val="00E30AD1"/>
    <w:rsid w:val="00E31391"/>
    <w:rsid w:val="00E35FE2"/>
    <w:rsid w:val="00E749C2"/>
    <w:rsid w:val="00E8173E"/>
    <w:rsid w:val="00E9770D"/>
    <w:rsid w:val="00EB708B"/>
    <w:rsid w:val="00EC3557"/>
    <w:rsid w:val="00EC4DC2"/>
    <w:rsid w:val="00EE6984"/>
    <w:rsid w:val="00EE769D"/>
    <w:rsid w:val="00EF6AAB"/>
    <w:rsid w:val="00F01B76"/>
    <w:rsid w:val="00F15277"/>
    <w:rsid w:val="00F2359A"/>
    <w:rsid w:val="00F359E6"/>
    <w:rsid w:val="00F4170F"/>
    <w:rsid w:val="00F471B1"/>
    <w:rsid w:val="00F54F15"/>
    <w:rsid w:val="00F57140"/>
    <w:rsid w:val="00F648BC"/>
    <w:rsid w:val="00F6588E"/>
    <w:rsid w:val="00F70245"/>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57E2B"/>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472">
      <w:bodyDiv w:val="1"/>
      <w:marLeft w:val="0"/>
      <w:marRight w:val="0"/>
      <w:marTop w:val="0"/>
      <w:marBottom w:val="0"/>
      <w:divBdr>
        <w:top w:val="none" w:sz="0" w:space="0" w:color="auto"/>
        <w:left w:val="none" w:sz="0" w:space="0" w:color="auto"/>
        <w:bottom w:val="none" w:sz="0" w:space="0" w:color="auto"/>
        <w:right w:val="none" w:sz="0" w:space="0" w:color="auto"/>
      </w:divBdr>
    </w:div>
    <w:div w:id="7066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7099</Words>
  <Characters>40469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47474</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v1.00: Created Document</dc:description>
  <cp:lastModifiedBy>Hudock Becky</cp:lastModifiedBy>
  <cp:revision>11</cp:revision>
  <cp:lastPrinted>2016-01-27T17:39:00Z</cp:lastPrinted>
  <dcterms:created xsi:type="dcterms:W3CDTF">2017-11-06T17:22:00Z</dcterms:created>
  <dcterms:modified xsi:type="dcterms:W3CDTF">2018-04-02T23:08:00Z</dcterms:modified>
</cp:coreProperties>
</file>